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443B" w14:textId="21799D7F" w:rsidR="0009452F" w:rsidRPr="00C002E9" w:rsidRDefault="00D427B5" w:rsidP="003416E9">
      <w:pPr>
        <w:spacing w:after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Arthur Joseph</w:t>
      </w:r>
      <w:r w:rsidR="00D74E60" w:rsidRPr="00C002E9">
        <w:rPr>
          <w:rFonts w:ascii="Calibri" w:hAnsi="Calibri" w:cs="Calibri"/>
          <w:sz w:val="40"/>
          <w:szCs w:val="40"/>
        </w:rPr>
        <w:t xml:space="preserve"> Perilloux</w:t>
      </w:r>
      <w:r>
        <w:rPr>
          <w:rFonts w:ascii="Calibri" w:hAnsi="Calibri" w:cs="Calibri"/>
          <w:sz w:val="40"/>
          <w:szCs w:val="40"/>
        </w:rPr>
        <w:t xml:space="preserve"> </w:t>
      </w:r>
      <w:r w:rsidR="00B1168E">
        <w:rPr>
          <w:rFonts w:ascii="Calibri" w:hAnsi="Calibri" w:cs="Calibri"/>
          <w:sz w:val="40"/>
          <w:szCs w:val="40"/>
        </w:rPr>
        <w:t>Jr.</w:t>
      </w:r>
    </w:p>
    <w:p w14:paraId="44036A8C" w14:textId="2A13D422" w:rsidR="00D74E60" w:rsidRDefault="00B1168E" w:rsidP="003416E9">
      <w:pPr>
        <w:spacing w:after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8, 1924 – December 27, 1975</w:t>
      </w:r>
    </w:p>
    <w:p w14:paraId="6BBC3B18" w14:textId="77777777" w:rsidR="003416E9" w:rsidRPr="00C002E9" w:rsidRDefault="003416E9" w:rsidP="003416E9">
      <w:pPr>
        <w:spacing w:after="0"/>
        <w:jc w:val="center"/>
        <w:rPr>
          <w:rFonts w:ascii="Calibri" w:hAnsi="Calibri" w:cs="Calibri"/>
          <w:sz w:val="40"/>
          <w:szCs w:val="40"/>
        </w:rPr>
      </w:pPr>
    </w:p>
    <w:p w14:paraId="4A72EA6F" w14:textId="755D9B9E" w:rsidR="00D427B5" w:rsidRDefault="00B1168E" w:rsidP="00B1168E">
      <w:pPr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3F1D675" wp14:editId="0F50A3B1">
            <wp:extent cx="4829175" cy="2581275"/>
            <wp:effectExtent l="0" t="0" r="9525" b="9525"/>
            <wp:docPr id="2033154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" t="29288" r="8288" b="18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D8147" w14:textId="77777777" w:rsidR="00B1168E" w:rsidRDefault="00B1168E" w:rsidP="003B1BD7">
      <w:pPr>
        <w:rPr>
          <w:rFonts w:ascii="Calibri" w:hAnsi="Calibri" w:cs="Calibri"/>
          <w:sz w:val="30"/>
          <w:szCs w:val="30"/>
        </w:rPr>
      </w:pPr>
    </w:p>
    <w:p w14:paraId="2BDB5740" w14:textId="77777777" w:rsidR="00B1168E" w:rsidRDefault="00B1168E" w:rsidP="003B1BD7">
      <w:pPr>
        <w:rPr>
          <w:rFonts w:ascii="Calibri" w:hAnsi="Calibri" w:cs="Calibri"/>
          <w:sz w:val="30"/>
          <w:szCs w:val="30"/>
        </w:rPr>
      </w:pPr>
      <w:r w:rsidRPr="00B1168E">
        <w:rPr>
          <w:rFonts w:ascii="Calibri" w:hAnsi="Calibri" w:cs="Calibri"/>
          <w:sz w:val="30"/>
          <w:szCs w:val="30"/>
        </w:rPr>
        <w:t>Father of Patrick A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Perilloux and Glenn M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Perilloux. Son of the late Agnes Verret and Arthur J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Perilloux Sr. </w:t>
      </w:r>
      <w:r>
        <w:rPr>
          <w:rFonts w:ascii="Calibri" w:hAnsi="Calibri" w:cs="Calibri"/>
          <w:sz w:val="30"/>
          <w:szCs w:val="30"/>
        </w:rPr>
        <w:t xml:space="preserve"> </w:t>
      </w:r>
      <w:r w:rsidRPr="00B1168E">
        <w:rPr>
          <w:rFonts w:ascii="Calibri" w:hAnsi="Calibri" w:cs="Calibri"/>
          <w:sz w:val="30"/>
          <w:szCs w:val="30"/>
        </w:rPr>
        <w:t>Brother of Mrs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Joyce Weaver, Mrs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Gladys Badeaux, Mrs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A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H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Lewis, Mrs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Alfred Bourg, Jules E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>, Burton B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>, Leroy F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Perilloux and Stanley J</w:t>
      </w:r>
      <w:r>
        <w:rPr>
          <w:rFonts w:ascii="Calibri" w:hAnsi="Calibri" w:cs="Calibri"/>
          <w:sz w:val="30"/>
          <w:szCs w:val="30"/>
        </w:rPr>
        <w:t>.</w:t>
      </w:r>
      <w:r w:rsidRPr="00B1168E">
        <w:rPr>
          <w:rFonts w:ascii="Calibri" w:hAnsi="Calibri" w:cs="Calibri"/>
          <w:sz w:val="30"/>
          <w:szCs w:val="30"/>
        </w:rPr>
        <w:t xml:space="preserve"> Perilloux of Denver, Colorado. </w:t>
      </w:r>
    </w:p>
    <w:p w14:paraId="5AAA11D4" w14:textId="0C9E3170" w:rsidR="00B1168E" w:rsidRDefault="00B1168E" w:rsidP="003B1BD7">
      <w:pPr>
        <w:rPr>
          <w:rFonts w:ascii="Calibri" w:hAnsi="Calibri" w:cs="Calibri"/>
          <w:sz w:val="30"/>
          <w:szCs w:val="30"/>
        </w:rPr>
      </w:pPr>
      <w:r w:rsidRPr="00B1168E">
        <w:rPr>
          <w:rFonts w:ascii="Calibri" w:hAnsi="Calibri" w:cs="Calibri"/>
          <w:sz w:val="30"/>
          <w:szCs w:val="30"/>
        </w:rPr>
        <w:t>Interment in St Peter Cemetery, Reserve, Louisiana</w:t>
      </w:r>
    </w:p>
    <w:p w14:paraId="7E0626AC" w14:textId="77777777" w:rsidR="00B1168E" w:rsidRDefault="00B1168E" w:rsidP="00B1168E">
      <w:pPr>
        <w:spacing w:after="0"/>
        <w:rPr>
          <w:rFonts w:ascii="Calibri" w:hAnsi="Calibri" w:cs="Calibri"/>
          <w:sz w:val="30"/>
          <w:szCs w:val="30"/>
        </w:rPr>
      </w:pPr>
    </w:p>
    <w:p w14:paraId="6DC78BCA" w14:textId="16A9754F" w:rsidR="00B1168E" w:rsidRDefault="00B1168E" w:rsidP="00B1168E">
      <w:pPr>
        <w:spacing w:after="0"/>
        <w:rPr>
          <w:rFonts w:ascii="Calibri" w:hAnsi="Calibri" w:cs="Calibri"/>
          <w:sz w:val="30"/>
          <w:szCs w:val="30"/>
        </w:rPr>
      </w:pPr>
      <w:r w:rsidRPr="00B1168E">
        <w:rPr>
          <w:rFonts w:ascii="Calibri" w:hAnsi="Calibri" w:cs="Calibri"/>
          <w:sz w:val="30"/>
          <w:szCs w:val="30"/>
        </w:rPr>
        <w:t xml:space="preserve">The Times-Picayune, </w:t>
      </w:r>
      <w:r>
        <w:rPr>
          <w:rFonts w:ascii="Calibri" w:hAnsi="Calibri" w:cs="Calibri"/>
          <w:sz w:val="30"/>
          <w:szCs w:val="30"/>
        </w:rPr>
        <w:t xml:space="preserve">New Orleans, Louisiana </w:t>
      </w:r>
    </w:p>
    <w:p w14:paraId="662C2D3C" w14:textId="3B4C00CD" w:rsidR="003B1BD7" w:rsidRPr="00B1168E" w:rsidRDefault="00B1168E" w:rsidP="00B1168E">
      <w:pPr>
        <w:spacing w:after="0"/>
        <w:rPr>
          <w:rFonts w:ascii="Calibri" w:hAnsi="Calibri" w:cs="Calibri"/>
          <w:sz w:val="30"/>
          <w:szCs w:val="30"/>
        </w:rPr>
      </w:pPr>
      <w:r w:rsidRPr="00B1168E">
        <w:rPr>
          <w:rFonts w:ascii="Calibri" w:hAnsi="Calibri" w:cs="Calibri"/>
          <w:sz w:val="30"/>
          <w:szCs w:val="30"/>
        </w:rPr>
        <w:t>29 Dec 1975</w:t>
      </w:r>
    </w:p>
    <w:sectPr w:rsidR="003B1BD7" w:rsidRPr="00B1168E" w:rsidSect="00B1168E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60"/>
    <w:rsid w:val="0009452F"/>
    <w:rsid w:val="000F5DC1"/>
    <w:rsid w:val="0022506E"/>
    <w:rsid w:val="003416E9"/>
    <w:rsid w:val="003B1BD7"/>
    <w:rsid w:val="003D57E7"/>
    <w:rsid w:val="004A18DB"/>
    <w:rsid w:val="007C48DC"/>
    <w:rsid w:val="009444DB"/>
    <w:rsid w:val="00B1168E"/>
    <w:rsid w:val="00C002E9"/>
    <w:rsid w:val="00D427B5"/>
    <w:rsid w:val="00D7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76E1"/>
  <w15:chartTrackingRefBased/>
  <w15:docId w15:val="{2077169D-48D4-459C-B9CD-6E580C2C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385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2026-05-08T16:01:00Z</dcterms:created>
  <dcterms:modified xsi:type="dcterms:W3CDTF">2026-05-08T16:01:00Z</dcterms:modified>
</cp:coreProperties>
</file>