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2B45" w14:textId="6588DF90" w:rsidR="0009452F" w:rsidRPr="0029201C" w:rsidRDefault="0079134B" w:rsidP="0029201C">
      <w:pPr>
        <w:spacing w:after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Nathalie Mildred (Vicknair)</w:t>
      </w:r>
      <w:r w:rsidR="00873F3B">
        <w:rPr>
          <w:rFonts w:ascii="Calibri" w:hAnsi="Calibri" w:cs="Calibri"/>
          <w:sz w:val="40"/>
          <w:szCs w:val="40"/>
        </w:rPr>
        <w:t xml:space="preserve"> Ramirez</w:t>
      </w:r>
    </w:p>
    <w:p w14:paraId="3445BB6B" w14:textId="2A531B46" w:rsidR="0029201C" w:rsidRDefault="0079134B" w:rsidP="0029201C">
      <w:pPr>
        <w:spacing w:after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7, 1921 – April 30, 1997</w:t>
      </w:r>
    </w:p>
    <w:p w14:paraId="2F7408EE" w14:textId="77777777" w:rsidR="00130056" w:rsidRPr="00FE35F1" w:rsidRDefault="00130056" w:rsidP="0029201C">
      <w:pPr>
        <w:spacing w:after="0"/>
        <w:jc w:val="center"/>
        <w:rPr>
          <w:rFonts w:ascii="Calibri" w:hAnsi="Calibri" w:cs="Calibri"/>
          <w:sz w:val="30"/>
          <w:szCs w:val="30"/>
        </w:rPr>
      </w:pPr>
    </w:p>
    <w:p w14:paraId="47B462FA" w14:textId="02D41797" w:rsidR="0029201C" w:rsidRPr="0029201C" w:rsidRDefault="00873F3B" w:rsidP="0029201C">
      <w:pPr>
        <w:spacing w:after="0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53EB4E7" wp14:editId="1B8B66D2">
            <wp:extent cx="2465705" cy="1739166"/>
            <wp:effectExtent l="0" t="0" r="0" b="0"/>
            <wp:docPr id="60028081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80" cy="175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3C0D" w14:textId="6850A5E2" w:rsidR="0029201C" w:rsidRPr="0029201C" w:rsidRDefault="0029201C" w:rsidP="0029201C">
      <w:pPr>
        <w:spacing w:after="0"/>
        <w:jc w:val="center"/>
        <w:rPr>
          <w:rFonts w:ascii="Calibri" w:hAnsi="Calibri" w:cs="Calibri"/>
          <w:sz w:val="30"/>
          <w:szCs w:val="30"/>
        </w:rPr>
      </w:pPr>
      <w:r w:rsidRPr="0029201C">
        <w:rPr>
          <w:rFonts w:ascii="Calibri" w:hAnsi="Calibri" w:cs="Calibri"/>
          <w:sz w:val="30"/>
          <w:szCs w:val="30"/>
        </w:rPr>
        <w:t>Photo by Team T-Lo</w:t>
      </w:r>
    </w:p>
    <w:p w14:paraId="78F2D3C6" w14:textId="77777777" w:rsidR="0029201C" w:rsidRPr="0029201C" w:rsidRDefault="0029201C" w:rsidP="0029201C">
      <w:pPr>
        <w:spacing w:after="0"/>
        <w:rPr>
          <w:rFonts w:ascii="Calibri" w:hAnsi="Calibri" w:cs="Calibri"/>
          <w:sz w:val="30"/>
          <w:szCs w:val="30"/>
        </w:rPr>
      </w:pPr>
    </w:p>
    <w:p w14:paraId="7CB0F66E" w14:textId="77777777" w:rsidR="00FE35F1" w:rsidRPr="00FE35F1" w:rsidRDefault="00FE35F1" w:rsidP="00FE35F1">
      <w:pPr>
        <w:spacing w:line="240" w:lineRule="auto"/>
        <w:rPr>
          <w:rFonts w:ascii="Calibri" w:hAnsi="Calibri" w:cs="Calibri"/>
          <w:sz w:val="30"/>
          <w:szCs w:val="30"/>
        </w:rPr>
      </w:pPr>
      <w:hyperlink r:id="rId5" w:anchor="635" w:history="1">
        <w:r w:rsidRPr="00FE35F1">
          <w:rPr>
            <w:rStyle w:val="Hyperlink"/>
            <w:rFonts w:ascii="Calibri" w:hAnsi="Calibri" w:cs="Calibri"/>
            <w:color w:val="auto"/>
            <w:sz w:val="30"/>
            <w:szCs w:val="30"/>
          </w:rPr>
          <w:t>Nathalie Mildred VICKNAIR</w:t>
        </w:r>
      </w:hyperlink>
    </w:p>
    <w:p w14:paraId="5A897870" w14:textId="7638E18F" w:rsidR="00FE35F1" w:rsidRDefault="00FE35F1" w:rsidP="00FE35F1">
      <w:pPr>
        <w:spacing w:after="0" w:line="240" w:lineRule="auto"/>
        <w:rPr>
          <w:rFonts w:ascii="Calibri" w:hAnsi="Calibri" w:cs="Calibri"/>
          <w:sz w:val="30"/>
          <w:szCs w:val="30"/>
        </w:rPr>
      </w:pPr>
      <w:bookmarkStart w:id="0" w:name="635C1"/>
      <w:r w:rsidRPr="00FE35F1">
        <w:rPr>
          <w:rFonts w:ascii="Calibri" w:hAnsi="Calibri" w:cs="Calibri"/>
          <w:sz w:val="30"/>
          <w:szCs w:val="30"/>
          <w:vertAlign w:val="superscript"/>
        </w:rPr>
        <w:t>1</w:t>
      </w:r>
      <w:bookmarkEnd w:id="0"/>
      <w:r w:rsidRPr="00FE35F1">
        <w:rPr>
          <w:rFonts w:ascii="Calibri" w:hAnsi="Calibri" w:cs="Calibri"/>
          <w:sz w:val="30"/>
          <w:szCs w:val="30"/>
        </w:rPr>
        <w:t>Social Security Application and Claims Index, 1936-2007 (Ancestry.com). "Name: Nathalie Mildred Vicknair</w:t>
      </w:r>
      <w:r>
        <w:rPr>
          <w:rFonts w:ascii="Calibri" w:hAnsi="Calibri" w:cs="Calibri"/>
          <w:sz w:val="30"/>
          <w:szCs w:val="30"/>
        </w:rPr>
        <w:t xml:space="preserve"> </w:t>
      </w:r>
      <w:r w:rsidRPr="00FE35F1">
        <w:rPr>
          <w:rFonts w:ascii="Calibri" w:hAnsi="Calibri" w:cs="Calibri"/>
          <w:sz w:val="30"/>
          <w:szCs w:val="30"/>
        </w:rPr>
        <w:t>[Nathalie Vicknair Ramirez]</w:t>
      </w:r>
      <w:r w:rsidRPr="00FE35F1">
        <w:rPr>
          <w:rFonts w:ascii="Calibri" w:hAnsi="Calibri" w:cs="Calibri"/>
          <w:sz w:val="30"/>
          <w:szCs w:val="30"/>
        </w:rPr>
        <w:br/>
        <w:t xml:space="preserve">SSN: </w:t>
      </w:r>
      <w:r>
        <w:rPr>
          <w:rFonts w:ascii="Calibri" w:hAnsi="Calibri" w:cs="Calibri"/>
          <w:sz w:val="30"/>
          <w:szCs w:val="30"/>
        </w:rPr>
        <w:t>xxx</w:t>
      </w:r>
    </w:p>
    <w:p w14:paraId="2BEAC82F" w14:textId="6B215EBD" w:rsidR="00FE35F1" w:rsidRDefault="00FE35F1" w:rsidP="00FE35F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35F1">
        <w:rPr>
          <w:rFonts w:ascii="Calibri" w:hAnsi="Calibri" w:cs="Calibri"/>
          <w:sz w:val="30"/>
          <w:szCs w:val="30"/>
        </w:rPr>
        <w:t>Gender: Female</w:t>
      </w:r>
      <w:r>
        <w:rPr>
          <w:rFonts w:ascii="Calibri" w:hAnsi="Calibri" w:cs="Calibri"/>
          <w:sz w:val="30"/>
          <w:szCs w:val="30"/>
        </w:rPr>
        <w:t xml:space="preserve">; </w:t>
      </w:r>
      <w:r w:rsidRPr="00FE35F1">
        <w:rPr>
          <w:rFonts w:ascii="Calibri" w:hAnsi="Calibri" w:cs="Calibri"/>
          <w:sz w:val="30"/>
          <w:szCs w:val="30"/>
        </w:rPr>
        <w:t>Race: White</w:t>
      </w:r>
      <w:r w:rsidRPr="00FE35F1">
        <w:rPr>
          <w:rFonts w:ascii="Calibri" w:hAnsi="Calibri" w:cs="Calibri"/>
          <w:sz w:val="30"/>
          <w:szCs w:val="30"/>
        </w:rPr>
        <w:br/>
        <w:t>Birth Date: 7 Aug 1921</w:t>
      </w:r>
      <w:r>
        <w:rPr>
          <w:rFonts w:ascii="Calibri" w:hAnsi="Calibri" w:cs="Calibri"/>
          <w:sz w:val="30"/>
          <w:szCs w:val="30"/>
        </w:rPr>
        <w:t xml:space="preserve">; </w:t>
      </w:r>
      <w:proofErr w:type="gramStart"/>
      <w:r w:rsidRPr="00FE35F1">
        <w:rPr>
          <w:rFonts w:ascii="Calibri" w:hAnsi="Calibri" w:cs="Calibri"/>
          <w:sz w:val="30"/>
          <w:szCs w:val="30"/>
        </w:rPr>
        <w:t>Birth Place</w:t>
      </w:r>
      <w:proofErr w:type="gramEnd"/>
      <w:r w:rsidRPr="00FE35F1">
        <w:rPr>
          <w:rFonts w:ascii="Calibri" w:hAnsi="Calibri" w:cs="Calibri"/>
          <w:sz w:val="30"/>
          <w:szCs w:val="30"/>
        </w:rPr>
        <w:t>: Garyville, Louisiana</w:t>
      </w:r>
      <w:r w:rsidRPr="00FE35F1">
        <w:rPr>
          <w:rFonts w:ascii="Calibri" w:hAnsi="Calibri" w:cs="Calibri"/>
          <w:sz w:val="30"/>
          <w:szCs w:val="30"/>
        </w:rPr>
        <w:br/>
        <w:t>Death Date: 30 Apr 1997</w:t>
      </w:r>
      <w:r w:rsidRPr="00FE35F1">
        <w:rPr>
          <w:rFonts w:ascii="Calibri" w:hAnsi="Calibri" w:cs="Calibri"/>
          <w:sz w:val="30"/>
          <w:szCs w:val="30"/>
        </w:rPr>
        <w:br/>
        <w:t>Father: Wilfred Vicknair</w:t>
      </w:r>
      <w:r>
        <w:rPr>
          <w:rFonts w:ascii="Calibri" w:hAnsi="Calibri" w:cs="Calibri"/>
          <w:sz w:val="30"/>
          <w:szCs w:val="30"/>
        </w:rPr>
        <w:t xml:space="preserve">; </w:t>
      </w:r>
      <w:r w:rsidRPr="00FE35F1">
        <w:rPr>
          <w:rFonts w:ascii="Calibri" w:hAnsi="Calibri" w:cs="Calibri"/>
          <w:sz w:val="30"/>
          <w:szCs w:val="30"/>
        </w:rPr>
        <w:t>Mother: Aline Bourgeois</w:t>
      </w:r>
      <w:r w:rsidRPr="00FE35F1">
        <w:rPr>
          <w:rFonts w:ascii="Calibri" w:hAnsi="Calibri" w:cs="Calibri"/>
          <w:sz w:val="30"/>
          <w:szCs w:val="30"/>
        </w:rPr>
        <w:br/>
        <w:t>Type of Claim: Original SSN.</w:t>
      </w:r>
      <w:r w:rsidRPr="00FE35F1">
        <w:rPr>
          <w:rFonts w:ascii="Calibri" w:hAnsi="Calibri" w:cs="Calibri"/>
          <w:sz w:val="30"/>
          <w:szCs w:val="30"/>
        </w:rPr>
        <w:br/>
        <w:t>Notes: Jun 1939: Name listed as NATHALIE MILDRED VICKNAIR; Mar 1952: Name listed as NATHALIE VICKNAIR RAMIREZ; 14 May 1997: Name listed as NATHALIE V RAMIREZ."</w:t>
      </w:r>
    </w:p>
    <w:p w14:paraId="7C2C5115" w14:textId="77777777" w:rsidR="00FE35F1" w:rsidRPr="00FE35F1" w:rsidRDefault="00FE35F1" w:rsidP="00FE35F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90E6E0A" w14:textId="77777777" w:rsidR="00FE35F1" w:rsidRPr="00FE35F1" w:rsidRDefault="00FE35F1" w:rsidP="00FE35F1">
      <w:pPr>
        <w:spacing w:line="240" w:lineRule="auto"/>
        <w:rPr>
          <w:rFonts w:ascii="Calibri" w:hAnsi="Calibri" w:cs="Calibri"/>
          <w:sz w:val="30"/>
          <w:szCs w:val="30"/>
        </w:rPr>
      </w:pPr>
      <w:bookmarkStart w:id="1" w:name="635C2"/>
      <w:r w:rsidRPr="00FE35F1">
        <w:rPr>
          <w:rFonts w:ascii="Calibri" w:hAnsi="Calibri" w:cs="Calibri"/>
          <w:sz w:val="30"/>
          <w:szCs w:val="30"/>
          <w:vertAlign w:val="superscript"/>
        </w:rPr>
        <w:t>2</w:t>
      </w:r>
      <w:bookmarkEnd w:id="1"/>
      <w:r w:rsidRPr="00FE35F1">
        <w:rPr>
          <w:rFonts w:ascii="Calibri" w:hAnsi="Calibri" w:cs="Calibri"/>
          <w:sz w:val="30"/>
          <w:szCs w:val="30"/>
        </w:rPr>
        <w:t>Jay M Schexnaydre, </w:t>
      </w:r>
      <w:r w:rsidRPr="00FE35F1">
        <w:rPr>
          <w:rFonts w:ascii="Calibri" w:hAnsi="Calibri" w:cs="Calibri"/>
          <w:i/>
          <w:iCs/>
          <w:sz w:val="30"/>
          <w:szCs w:val="30"/>
        </w:rPr>
        <w:t>St. Peter Catholic Church Cemetery</w:t>
      </w:r>
      <w:r w:rsidRPr="00FE35F1">
        <w:rPr>
          <w:rFonts w:ascii="Calibri" w:hAnsi="Calibri" w:cs="Calibri"/>
          <w:sz w:val="30"/>
          <w:szCs w:val="30"/>
        </w:rPr>
        <w:t> (LES VOYAGEURS), Vol XXIV, No 1, Mar 2003, p 5.</w:t>
      </w:r>
    </w:p>
    <w:p w14:paraId="69A073F6" w14:textId="77777777" w:rsidR="00FE35F1" w:rsidRPr="00FE35F1" w:rsidRDefault="00FE35F1" w:rsidP="00FE35F1">
      <w:pPr>
        <w:spacing w:line="240" w:lineRule="auto"/>
        <w:rPr>
          <w:rFonts w:ascii="Calibri" w:hAnsi="Calibri" w:cs="Calibri"/>
          <w:sz w:val="30"/>
          <w:szCs w:val="30"/>
        </w:rPr>
      </w:pPr>
      <w:bookmarkStart w:id="2" w:name="635C3"/>
      <w:r w:rsidRPr="00FE35F1">
        <w:rPr>
          <w:rFonts w:ascii="Calibri" w:hAnsi="Calibri" w:cs="Calibri"/>
          <w:sz w:val="30"/>
          <w:szCs w:val="30"/>
          <w:vertAlign w:val="superscript"/>
        </w:rPr>
        <w:t>3</w:t>
      </w:r>
      <w:bookmarkEnd w:id="2"/>
      <w:r w:rsidRPr="00FE35F1">
        <w:rPr>
          <w:rFonts w:ascii="Calibri" w:hAnsi="Calibri" w:cs="Calibri"/>
          <w:sz w:val="30"/>
          <w:szCs w:val="30"/>
        </w:rPr>
        <w:t>Social Security Death Index.</w:t>
      </w:r>
    </w:p>
    <w:p w14:paraId="4B8D87A6" w14:textId="1253EFE6" w:rsidR="00FE35F1" w:rsidRDefault="00FE35F1" w:rsidP="00FE35F1">
      <w:pPr>
        <w:spacing w:line="240" w:lineRule="auto"/>
        <w:rPr>
          <w:rFonts w:ascii="Calibri" w:hAnsi="Calibri" w:cs="Calibri"/>
          <w:sz w:val="30"/>
          <w:szCs w:val="30"/>
        </w:rPr>
      </w:pPr>
      <w:bookmarkStart w:id="3" w:name="635C4"/>
      <w:r w:rsidRPr="00FE35F1">
        <w:rPr>
          <w:rFonts w:ascii="Calibri" w:hAnsi="Calibri" w:cs="Calibri"/>
          <w:sz w:val="30"/>
          <w:szCs w:val="30"/>
          <w:vertAlign w:val="superscript"/>
        </w:rPr>
        <w:t>4</w:t>
      </w:r>
      <w:bookmarkEnd w:id="3"/>
      <w:r w:rsidRPr="00FE35F1">
        <w:rPr>
          <w:rFonts w:ascii="Calibri" w:hAnsi="Calibri" w:cs="Calibri"/>
          <w:sz w:val="30"/>
          <w:szCs w:val="30"/>
        </w:rPr>
        <w:t>Obituary, L'OBSERVATEUR, St John the Baptist Parish, LA, Public Library, Laplace, LA.</w:t>
      </w:r>
    </w:p>
    <w:p w14:paraId="795A9B8E" w14:textId="65522612" w:rsidR="00FE35F1" w:rsidRDefault="00FE35F1" w:rsidP="00FE35F1">
      <w:pPr>
        <w:spacing w:line="240" w:lineRule="auto"/>
      </w:pPr>
      <w:proofErr w:type="gramStart"/>
      <w:r>
        <w:rPr>
          <w:rFonts w:ascii="Calibri" w:hAnsi="Calibri" w:cs="Calibri"/>
          <w:sz w:val="30"/>
          <w:szCs w:val="30"/>
        </w:rPr>
        <w:t>Researched</w:t>
      </w:r>
      <w:proofErr w:type="gramEnd"/>
      <w:r>
        <w:rPr>
          <w:rFonts w:ascii="Calibri" w:hAnsi="Calibri" w:cs="Calibri"/>
          <w:sz w:val="30"/>
          <w:szCs w:val="30"/>
        </w:rPr>
        <w:t xml:space="preserve"> by Dwayne Montz</w:t>
      </w:r>
    </w:p>
    <w:sectPr w:rsidR="00FE35F1" w:rsidSect="00FE35F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C"/>
    <w:rsid w:val="0009452F"/>
    <w:rsid w:val="000F5DC1"/>
    <w:rsid w:val="00130056"/>
    <w:rsid w:val="0029201C"/>
    <w:rsid w:val="0079134B"/>
    <w:rsid w:val="00873F3B"/>
    <w:rsid w:val="00B83C3F"/>
    <w:rsid w:val="00E25F20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599F"/>
  <w15:chartTrackingRefBased/>
  <w15:docId w15:val="{134B7117-8082-48B2-8E11-8C7E23DA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73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18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43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594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79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024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eepages.rootsweb.com/~montz/genealogy/montz/aqwg05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2025-05-23T23:07:00Z</dcterms:created>
  <dcterms:modified xsi:type="dcterms:W3CDTF">2025-05-23T23:07:00Z</dcterms:modified>
</cp:coreProperties>
</file>