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9CD1" w14:textId="113A75EB" w:rsidR="003664C4" w:rsidRPr="003664C4" w:rsidRDefault="0066054D" w:rsidP="003664C4">
      <w:pPr>
        <w:spacing w:after="0" w:line="240" w:lineRule="auto"/>
        <w:jc w:val="center"/>
        <w:rPr>
          <w:rFonts w:ascii="Calibri" w:hAnsi="Calibri" w:cs="Calibri"/>
          <w:sz w:val="40"/>
          <w:szCs w:val="40"/>
        </w:rPr>
      </w:pPr>
      <w:r>
        <w:rPr>
          <w:rFonts w:ascii="Calibri" w:hAnsi="Calibri" w:cs="Calibri"/>
          <w:sz w:val="40"/>
          <w:szCs w:val="40"/>
        </w:rPr>
        <w:t xml:space="preserve">Delphine Marguerite (Montegut) </w:t>
      </w:r>
      <w:r w:rsidR="00CD3F2A">
        <w:rPr>
          <w:rFonts w:ascii="Calibri" w:hAnsi="Calibri" w:cs="Calibri"/>
          <w:sz w:val="40"/>
          <w:szCs w:val="40"/>
        </w:rPr>
        <w:t>St. Martin</w:t>
      </w:r>
    </w:p>
    <w:p w14:paraId="74E260EE" w14:textId="4AE6E560" w:rsidR="003664C4" w:rsidRPr="003664C4" w:rsidRDefault="00CD3F2A" w:rsidP="003664C4">
      <w:pPr>
        <w:spacing w:after="0" w:line="240" w:lineRule="auto"/>
        <w:jc w:val="center"/>
        <w:rPr>
          <w:rFonts w:ascii="Calibri" w:hAnsi="Calibri" w:cs="Calibri"/>
          <w:sz w:val="40"/>
          <w:szCs w:val="40"/>
        </w:rPr>
      </w:pPr>
      <w:r>
        <w:rPr>
          <w:rFonts w:ascii="Calibri" w:hAnsi="Calibri" w:cs="Calibri"/>
          <w:sz w:val="40"/>
          <w:szCs w:val="40"/>
        </w:rPr>
        <w:t>October 12, 1881 – June 14, 1970</w:t>
      </w:r>
    </w:p>
    <w:p w14:paraId="426486E7" w14:textId="77777777" w:rsidR="003664C4" w:rsidRPr="003664C4" w:rsidRDefault="003664C4" w:rsidP="003664C4">
      <w:pPr>
        <w:spacing w:after="0" w:line="240" w:lineRule="auto"/>
        <w:jc w:val="center"/>
        <w:rPr>
          <w:rFonts w:ascii="Calibri" w:hAnsi="Calibri" w:cs="Calibri"/>
          <w:sz w:val="30"/>
          <w:szCs w:val="30"/>
        </w:rPr>
      </w:pPr>
    </w:p>
    <w:p w14:paraId="5E277EDF" w14:textId="0261B130" w:rsidR="003664C4" w:rsidRPr="003664C4" w:rsidRDefault="00CD3F2A" w:rsidP="003664C4">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10AF046F" wp14:editId="5B370A9F">
            <wp:extent cx="2197894" cy="2930525"/>
            <wp:effectExtent l="0" t="0" r="0" b="3175"/>
            <wp:docPr id="794798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98480" name="Picture 79479848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06724" cy="2942298"/>
                    </a:xfrm>
                    <a:prstGeom prst="rect">
                      <a:avLst/>
                    </a:prstGeom>
                  </pic:spPr>
                </pic:pic>
              </a:graphicData>
            </a:graphic>
          </wp:inline>
        </w:drawing>
      </w:r>
      <w:r>
        <w:rPr>
          <w:rFonts w:ascii="Calibri" w:hAnsi="Calibri" w:cs="Calibri"/>
          <w:sz w:val="30"/>
          <w:szCs w:val="30"/>
        </w:rPr>
        <w:t xml:space="preserve">   </w:t>
      </w:r>
      <w:r w:rsidR="00B677CB">
        <w:rPr>
          <w:noProof/>
        </w:rPr>
        <w:drawing>
          <wp:inline distT="0" distB="0" distL="0" distR="0" wp14:anchorId="78D742FE" wp14:editId="18D5C018">
            <wp:extent cx="1914525" cy="2952750"/>
            <wp:effectExtent l="0" t="0" r="9525" b="0"/>
            <wp:docPr id="6726625" name="Picture 7"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rger memorial image loadin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l="20000" t="40625" r="52083" b="27083"/>
                    <a:stretch>
                      <a:fillRect/>
                    </a:stretch>
                  </pic:blipFill>
                  <pic:spPr bwMode="auto">
                    <a:xfrm>
                      <a:off x="0" y="0"/>
                      <a:ext cx="1914525"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70F3B52A" w14:textId="77777777" w:rsidR="003664C4" w:rsidRPr="003664C4" w:rsidRDefault="003664C4" w:rsidP="003664C4">
      <w:pPr>
        <w:spacing w:after="0" w:line="240" w:lineRule="auto"/>
        <w:rPr>
          <w:rFonts w:ascii="Calibri" w:hAnsi="Calibri" w:cs="Calibri"/>
          <w:sz w:val="30"/>
          <w:szCs w:val="30"/>
        </w:rPr>
      </w:pPr>
    </w:p>
    <w:p w14:paraId="2C16812D" w14:textId="77777777" w:rsidR="00FB2F19" w:rsidRDefault="00FB2F19" w:rsidP="009F0485">
      <w:pPr>
        <w:spacing w:after="0" w:line="240" w:lineRule="auto"/>
        <w:rPr>
          <w:rFonts w:ascii="Calibri" w:hAnsi="Calibri" w:cs="Calibri"/>
          <w:sz w:val="30"/>
          <w:szCs w:val="30"/>
        </w:rPr>
      </w:pPr>
    </w:p>
    <w:p w14:paraId="39A19992" w14:textId="2CB1184D" w:rsidR="00CD3F2A" w:rsidRDefault="0066054D" w:rsidP="009F0485">
      <w:pPr>
        <w:spacing w:after="0" w:line="240" w:lineRule="auto"/>
        <w:rPr>
          <w:rFonts w:ascii="Calibri" w:hAnsi="Calibri" w:cs="Calibri"/>
          <w:sz w:val="30"/>
          <w:szCs w:val="30"/>
        </w:rPr>
      </w:pPr>
      <w:r>
        <w:rPr>
          <w:rFonts w:ascii="Calibri" w:hAnsi="Calibri" w:cs="Calibri"/>
          <w:sz w:val="30"/>
          <w:szCs w:val="30"/>
        </w:rPr>
        <w:t>Ba</w:t>
      </w:r>
      <w:r w:rsidRPr="0066054D">
        <w:rPr>
          <w:rFonts w:ascii="Calibri" w:hAnsi="Calibri" w:cs="Calibri"/>
          <w:sz w:val="30"/>
          <w:szCs w:val="30"/>
        </w:rPr>
        <w:t xml:space="preserve">ptized 28 Oct 1855 at St. John the Baptist Catholic Church - Edgard, La. daughter of Lucien Jean Baptiste Montégut &amp; </w:t>
      </w:r>
      <w:proofErr w:type="spellStart"/>
      <w:r w:rsidRPr="0066054D">
        <w:rPr>
          <w:rFonts w:ascii="Calibri" w:hAnsi="Calibri" w:cs="Calibri"/>
          <w:sz w:val="30"/>
          <w:szCs w:val="30"/>
        </w:rPr>
        <w:t>Amélina</w:t>
      </w:r>
      <w:proofErr w:type="spellEnd"/>
      <w:r w:rsidRPr="0066054D">
        <w:rPr>
          <w:rFonts w:ascii="Calibri" w:hAnsi="Calibri" w:cs="Calibri"/>
          <w:sz w:val="30"/>
          <w:szCs w:val="30"/>
        </w:rPr>
        <w:t xml:space="preserve"> </w:t>
      </w:r>
      <w:proofErr w:type="spellStart"/>
      <w:r w:rsidRPr="0066054D">
        <w:rPr>
          <w:rFonts w:ascii="Calibri" w:hAnsi="Calibri" w:cs="Calibri"/>
          <w:sz w:val="30"/>
          <w:szCs w:val="30"/>
        </w:rPr>
        <w:t>Adélina</w:t>
      </w:r>
      <w:proofErr w:type="spellEnd"/>
      <w:r w:rsidRPr="0066054D">
        <w:rPr>
          <w:rFonts w:ascii="Calibri" w:hAnsi="Calibri" w:cs="Calibri"/>
          <w:sz w:val="30"/>
          <w:szCs w:val="30"/>
        </w:rPr>
        <w:t xml:space="preserve"> Haydel, baptism sponsors - Pierre Fergus Montegut &amp; Marie </w:t>
      </w:r>
      <w:proofErr w:type="spellStart"/>
      <w:r w:rsidRPr="0066054D">
        <w:rPr>
          <w:rFonts w:ascii="Calibri" w:hAnsi="Calibri" w:cs="Calibri"/>
          <w:sz w:val="30"/>
          <w:szCs w:val="30"/>
        </w:rPr>
        <w:t>Lésima</w:t>
      </w:r>
      <w:proofErr w:type="spellEnd"/>
      <w:r w:rsidRPr="0066054D">
        <w:rPr>
          <w:rFonts w:ascii="Calibri" w:hAnsi="Calibri" w:cs="Calibri"/>
          <w:sz w:val="30"/>
          <w:szCs w:val="30"/>
        </w:rPr>
        <w:t xml:space="preserve"> Roussel, wife of Alphonse Adrien Haydel; baptized by Rev. Vito Modesto Mina, </w:t>
      </w:r>
      <w:proofErr w:type="spellStart"/>
      <w:r w:rsidRPr="0066054D">
        <w:rPr>
          <w:rFonts w:ascii="Calibri" w:hAnsi="Calibri" w:cs="Calibri"/>
          <w:sz w:val="30"/>
          <w:szCs w:val="30"/>
        </w:rPr>
        <w:t>curé</w:t>
      </w:r>
      <w:proofErr w:type="spellEnd"/>
      <w:r w:rsidRPr="0066054D">
        <w:rPr>
          <w:rFonts w:ascii="Calibri" w:hAnsi="Calibri" w:cs="Calibri"/>
          <w:sz w:val="30"/>
          <w:szCs w:val="30"/>
        </w:rPr>
        <w:t xml:space="preserve"> [SJBED-B6,389]</w:t>
      </w:r>
    </w:p>
    <w:p w14:paraId="357695DC" w14:textId="77777777" w:rsidR="0066054D" w:rsidRDefault="0066054D" w:rsidP="009F0485">
      <w:pPr>
        <w:spacing w:after="0" w:line="240" w:lineRule="auto"/>
        <w:rPr>
          <w:rFonts w:ascii="Calibri" w:hAnsi="Calibri" w:cs="Calibri"/>
          <w:sz w:val="30"/>
          <w:szCs w:val="30"/>
        </w:rPr>
      </w:pPr>
      <w:r>
        <w:rPr>
          <w:rFonts w:ascii="Calibri" w:hAnsi="Calibri" w:cs="Calibri"/>
          <w:sz w:val="30"/>
          <w:szCs w:val="30"/>
        </w:rPr>
        <w:t>**</w:t>
      </w:r>
    </w:p>
    <w:p w14:paraId="79558FFB" w14:textId="77777777" w:rsidR="0066054D" w:rsidRDefault="0066054D" w:rsidP="009F0485">
      <w:pPr>
        <w:spacing w:after="0" w:line="240" w:lineRule="auto"/>
        <w:rPr>
          <w:rFonts w:ascii="Calibri" w:hAnsi="Calibri" w:cs="Calibri"/>
          <w:sz w:val="30"/>
          <w:szCs w:val="30"/>
        </w:rPr>
      </w:pPr>
    </w:p>
    <w:p w14:paraId="6CF4550B" w14:textId="644402AD" w:rsidR="009F0485" w:rsidRDefault="0066054D" w:rsidP="009F0485">
      <w:pPr>
        <w:spacing w:after="0" w:line="240" w:lineRule="auto"/>
        <w:rPr>
          <w:rFonts w:ascii="Calibri" w:hAnsi="Calibri" w:cs="Calibri"/>
          <w:sz w:val="30"/>
          <w:szCs w:val="30"/>
        </w:rPr>
      </w:pPr>
      <w:r>
        <w:rPr>
          <w:rFonts w:ascii="Calibri" w:hAnsi="Calibri" w:cs="Calibri"/>
          <w:sz w:val="30"/>
          <w:szCs w:val="30"/>
        </w:rPr>
        <w:t>Delphine St. Martin died on Monday evening, 15 Feb 1909, on the left bank of the river at age 54 years.  She was the daughter of the late Lucien Montegut and was the mother of several children.  She was highly regarded and esteemed by all who knew her.  Funeral services took place at St. Peter Church Wednesday, 17 Feb 1909.</w:t>
      </w:r>
      <w:r w:rsidR="009F0485" w:rsidRPr="009F0485">
        <w:rPr>
          <w:rFonts w:ascii="Calibri" w:hAnsi="Calibri" w:cs="Calibri"/>
          <w:sz w:val="30"/>
          <w:szCs w:val="30"/>
        </w:rPr>
        <w:br/>
      </w:r>
    </w:p>
    <w:p w14:paraId="65E56EC2" w14:textId="5DF7DB41" w:rsidR="0066054D" w:rsidRDefault="0066054D" w:rsidP="009F0485">
      <w:pPr>
        <w:spacing w:after="0" w:line="240" w:lineRule="auto"/>
        <w:rPr>
          <w:rFonts w:ascii="Calibri" w:hAnsi="Calibri" w:cs="Calibri"/>
          <w:sz w:val="30"/>
          <w:szCs w:val="30"/>
        </w:rPr>
      </w:pPr>
      <w:r w:rsidRPr="0066054D">
        <w:rPr>
          <w:rFonts w:ascii="Calibri" w:hAnsi="Calibri" w:cs="Calibri"/>
          <w:sz w:val="30"/>
          <w:szCs w:val="30"/>
        </w:rPr>
        <w:t xml:space="preserve">Le </w:t>
      </w:r>
      <w:proofErr w:type="spellStart"/>
      <w:r w:rsidRPr="0066054D">
        <w:rPr>
          <w:rFonts w:ascii="Calibri" w:hAnsi="Calibri" w:cs="Calibri"/>
          <w:sz w:val="30"/>
          <w:szCs w:val="30"/>
        </w:rPr>
        <w:t>Meschacébé</w:t>
      </w:r>
      <w:proofErr w:type="spellEnd"/>
      <w:r>
        <w:rPr>
          <w:rFonts w:ascii="Calibri" w:hAnsi="Calibri" w:cs="Calibri"/>
          <w:sz w:val="30"/>
          <w:szCs w:val="30"/>
        </w:rPr>
        <w:t>, Lucy, Louisiana</w:t>
      </w:r>
    </w:p>
    <w:p w14:paraId="3A382AF2" w14:textId="2A4E1A36" w:rsidR="00CD3F2A" w:rsidRDefault="0066054D" w:rsidP="009F0485">
      <w:pPr>
        <w:spacing w:after="0" w:line="240" w:lineRule="auto"/>
      </w:pPr>
      <w:r w:rsidRPr="0066054D">
        <w:rPr>
          <w:rFonts w:ascii="Calibri" w:hAnsi="Calibri" w:cs="Calibri"/>
          <w:sz w:val="30"/>
          <w:szCs w:val="30"/>
        </w:rPr>
        <w:t>20 Feb 1909 </w:t>
      </w:r>
    </w:p>
    <w:sectPr w:rsidR="00CD3F2A" w:rsidSect="00EA465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FC"/>
    <w:rsid w:val="0009452F"/>
    <w:rsid w:val="000F5DC1"/>
    <w:rsid w:val="003216CA"/>
    <w:rsid w:val="00365710"/>
    <w:rsid w:val="003664C4"/>
    <w:rsid w:val="0066054D"/>
    <w:rsid w:val="006F0E3D"/>
    <w:rsid w:val="008C38EB"/>
    <w:rsid w:val="009755FC"/>
    <w:rsid w:val="009F0485"/>
    <w:rsid w:val="00B677CB"/>
    <w:rsid w:val="00CD3F2A"/>
    <w:rsid w:val="00EA4656"/>
    <w:rsid w:val="00FB2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76F1"/>
  <w15:chartTrackingRefBased/>
  <w15:docId w15:val="{8FFC7974-791D-4381-A071-64BACC11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5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5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5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5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5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5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5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5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5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5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5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5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5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5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5FC"/>
    <w:rPr>
      <w:rFonts w:eastAsiaTheme="majorEastAsia" w:cstheme="majorBidi"/>
      <w:color w:val="272727" w:themeColor="text1" w:themeTint="D8"/>
    </w:rPr>
  </w:style>
  <w:style w:type="paragraph" w:styleId="Title">
    <w:name w:val="Title"/>
    <w:basedOn w:val="Normal"/>
    <w:next w:val="Normal"/>
    <w:link w:val="TitleChar"/>
    <w:uiPriority w:val="10"/>
    <w:qFormat/>
    <w:rsid w:val="00975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5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5FC"/>
    <w:pPr>
      <w:spacing w:before="160"/>
      <w:jc w:val="center"/>
    </w:pPr>
    <w:rPr>
      <w:i/>
      <w:iCs/>
      <w:color w:val="404040" w:themeColor="text1" w:themeTint="BF"/>
    </w:rPr>
  </w:style>
  <w:style w:type="character" w:customStyle="1" w:styleId="QuoteChar">
    <w:name w:val="Quote Char"/>
    <w:basedOn w:val="DefaultParagraphFont"/>
    <w:link w:val="Quote"/>
    <w:uiPriority w:val="29"/>
    <w:rsid w:val="009755FC"/>
    <w:rPr>
      <w:i/>
      <w:iCs/>
      <w:color w:val="404040" w:themeColor="text1" w:themeTint="BF"/>
    </w:rPr>
  </w:style>
  <w:style w:type="paragraph" w:styleId="ListParagraph">
    <w:name w:val="List Paragraph"/>
    <w:basedOn w:val="Normal"/>
    <w:uiPriority w:val="34"/>
    <w:qFormat/>
    <w:rsid w:val="009755FC"/>
    <w:pPr>
      <w:ind w:left="720"/>
      <w:contextualSpacing/>
    </w:pPr>
  </w:style>
  <w:style w:type="character" w:styleId="IntenseEmphasis">
    <w:name w:val="Intense Emphasis"/>
    <w:basedOn w:val="DefaultParagraphFont"/>
    <w:uiPriority w:val="21"/>
    <w:qFormat/>
    <w:rsid w:val="009755FC"/>
    <w:rPr>
      <w:i/>
      <w:iCs/>
      <w:color w:val="0F4761" w:themeColor="accent1" w:themeShade="BF"/>
    </w:rPr>
  </w:style>
  <w:style w:type="paragraph" w:styleId="IntenseQuote">
    <w:name w:val="Intense Quote"/>
    <w:basedOn w:val="Normal"/>
    <w:next w:val="Normal"/>
    <w:link w:val="IntenseQuoteChar"/>
    <w:uiPriority w:val="30"/>
    <w:qFormat/>
    <w:rsid w:val="009755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5FC"/>
    <w:rPr>
      <w:i/>
      <w:iCs/>
      <w:color w:val="0F4761" w:themeColor="accent1" w:themeShade="BF"/>
    </w:rPr>
  </w:style>
  <w:style w:type="character" w:styleId="IntenseReference">
    <w:name w:val="Intense Reference"/>
    <w:basedOn w:val="DefaultParagraphFont"/>
    <w:uiPriority w:val="32"/>
    <w:qFormat/>
    <w:rsid w:val="009755FC"/>
    <w:rPr>
      <w:b/>
      <w:bCs/>
      <w:smallCaps/>
      <w:color w:val="0F4761" w:themeColor="accent1" w:themeShade="BF"/>
      <w:spacing w:val="5"/>
    </w:rPr>
  </w:style>
  <w:style w:type="character" w:styleId="Hyperlink">
    <w:name w:val="Hyperlink"/>
    <w:basedOn w:val="DefaultParagraphFont"/>
    <w:uiPriority w:val="99"/>
    <w:unhideWhenUsed/>
    <w:rsid w:val="006F0E3D"/>
    <w:rPr>
      <w:color w:val="467886" w:themeColor="hyperlink"/>
      <w:u w:val="single"/>
    </w:rPr>
  </w:style>
  <w:style w:type="character" w:styleId="UnresolvedMention">
    <w:name w:val="Unresolved Mention"/>
    <w:basedOn w:val="DefaultParagraphFont"/>
    <w:uiPriority w:val="99"/>
    <w:semiHidden/>
    <w:unhideWhenUsed/>
    <w:rsid w:val="006F0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130</Words>
  <Characters>626</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2026-06-28T22:54:00Z</dcterms:created>
  <dcterms:modified xsi:type="dcterms:W3CDTF">2026-06-28T23:03:00Z</dcterms:modified>
</cp:coreProperties>
</file>