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F211" w14:textId="3A06FD22" w:rsidR="00D956AC" w:rsidRPr="009354E0" w:rsidRDefault="00ED1CCB" w:rsidP="009354E0">
      <w:pPr>
        <w:spacing w:after="0" w:line="240" w:lineRule="auto"/>
        <w:jc w:val="center"/>
        <w:rPr>
          <w:rFonts w:ascii="Calibri" w:hAnsi="Calibri" w:cs="Calibri"/>
          <w:sz w:val="40"/>
          <w:szCs w:val="40"/>
        </w:rPr>
      </w:pPr>
      <w:r>
        <w:rPr>
          <w:rFonts w:ascii="Calibri" w:hAnsi="Calibri" w:cs="Calibri"/>
          <w:sz w:val="40"/>
          <w:szCs w:val="40"/>
        </w:rPr>
        <w:t>Archange (Hebert)</w:t>
      </w:r>
      <w:r w:rsidR="00646FE1">
        <w:rPr>
          <w:rFonts w:ascii="Calibri" w:hAnsi="Calibri" w:cs="Calibri"/>
          <w:sz w:val="40"/>
          <w:szCs w:val="40"/>
        </w:rPr>
        <w:t xml:space="preserve"> Stein</w:t>
      </w:r>
    </w:p>
    <w:p w14:paraId="4581788A" w14:textId="5A7C0DD7" w:rsidR="00D956AC" w:rsidRPr="009354E0" w:rsidRDefault="00ED1CCB" w:rsidP="009354E0">
      <w:pPr>
        <w:spacing w:after="0" w:line="240" w:lineRule="auto"/>
        <w:jc w:val="center"/>
        <w:rPr>
          <w:rFonts w:ascii="Calibri" w:hAnsi="Calibri" w:cs="Calibri"/>
          <w:sz w:val="40"/>
          <w:szCs w:val="40"/>
        </w:rPr>
      </w:pPr>
      <w:r>
        <w:rPr>
          <w:rFonts w:ascii="Calibri" w:hAnsi="Calibri" w:cs="Calibri"/>
          <w:sz w:val="40"/>
          <w:szCs w:val="40"/>
        </w:rPr>
        <w:t>February 27, 1896 – August 20, 1985</w:t>
      </w:r>
    </w:p>
    <w:p w14:paraId="238B05FE" w14:textId="77777777" w:rsidR="00D956AC" w:rsidRPr="009354E0" w:rsidRDefault="00D956AC" w:rsidP="009354E0">
      <w:pPr>
        <w:spacing w:after="0" w:line="240" w:lineRule="auto"/>
        <w:jc w:val="center"/>
        <w:rPr>
          <w:rFonts w:ascii="Calibri" w:hAnsi="Calibri" w:cs="Calibri"/>
          <w:sz w:val="30"/>
          <w:szCs w:val="30"/>
        </w:rPr>
      </w:pPr>
    </w:p>
    <w:p w14:paraId="4B7B5A63" w14:textId="3B2A2AED" w:rsidR="00D956AC" w:rsidRDefault="00ED1CCB" w:rsidP="009354E0">
      <w:pPr>
        <w:spacing w:after="0" w:line="240" w:lineRule="auto"/>
        <w:jc w:val="center"/>
        <w:rPr>
          <w:rFonts w:ascii="Calibri" w:hAnsi="Calibri" w:cs="Calibri"/>
          <w:sz w:val="30"/>
          <w:szCs w:val="30"/>
        </w:rPr>
      </w:pPr>
      <w:r>
        <w:rPr>
          <w:noProof/>
        </w:rPr>
        <w:drawing>
          <wp:inline distT="0" distB="0" distL="0" distR="0" wp14:anchorId="3BCE0545" wp14:editId="40E7886A">
            <wp:extent cx="3429000" cy="2571750"/>
            <wp:effectExtent l="0" t="0" r="0" b="0"/>
            <wp:docPr id="342494016"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31029" cy="2573272"/>
                    </a:xfrm>
                    <a:prstGeom prst="rect">
                      <a:avLst/>
                    </a:prstGeom>
                    <a:noFill/>
                    <a:ln>
                      <a:noFill/>
                    </a:ln>
                  </pic:spPr>
                </pic:pic>
              </a:graphicData>
            </a:graphic>
          </wp:inline>
        </w:drawing>
      </w:r>
    </w:p>
    <w:p w14:paraId="297A4B56" w14:textId="1FAF4F24" w:rsidR="009354E0" w:rsidRPr="009354E0" w:rsidRDefault="009354E0" w:rsidP="009354E0">
      <w:pPr>
        <w:spacing w:after="0" w:line="240" w:lineRule="auto"/>
        <w:jc w:val="center"/>
        <w:rPr>
          <w:rFonts w:ascii="Calibri" w:hAnsi="Calibri" w:cs="Calibri"/>
          <w:sz w:val="30"/>
          <w:szCs w:val="30"/>
        </w:rPr>
      </w:pPr>
      <w:r>
        <w:rPr>
          <w:rFonts w:ascii="Calibri" w:hAnsi="Calibri" w:cs="Calibri"/>
          <w:sz w:val="30"/>
          <w:szCs w:val="30"/>
        </w:rPr>
        <w:t>Photo by Team T-Lo</w:t>
      </w:r>
    </w:p>
    <w:p w14:paraId="0C3DA4FA" w14:textId="77777777" w:rsidR="00D956AC" w:rsidRPr="009354E0" w:rsidRDefault="00D956AC" w:rsidP="009354E0">
      <w:pPr>
        <w:spacing w:after="0" w:line="240" w:lineRule="auto"/>
        <w:rPr>
          <w:rFonts w:ascii="Calibri" w:hAnsi="Calibri" w:cs="Calibri"/>
          <w:sz w:val="30"/>
          <w:szCs w:val="30"/>
        </w:rPr>
      </w:pPr>
    </w:p>
    <w:p w14:paraId="7027A756" w14:textId="3D2DD8C5" w:rsidR="00ED1CCB" w:rsidRDefault="00ED1CCB" w:rsidP="00646FE1">
      <w:pPr>
        <w:spacing w:after="0" w:line="240" w:lineRule="auto"/>
        <w:rPr>
          <w:rFonts w:ascii="Calibri" w:hAnsi="Calibri" w:cs="Calibri"/>
          <w:sz w:val="30"/>
          <w:szCs w:val="30"/>
        </w:rPr>
      </w:pPr>
      <w:r>
        <w:rPr>
          <w:rFonts w:ascii="Calibri" w:hAnsi="Calibri" w:cs="Calibri"/>
          <w:sz w:val="30"/>
          <w:szCs w:val="30"/>
        </w:rPr>
        <w:t xml:space="preserve">Archange H. Stein on Tuesday, August 20, </w:t>
      </w:r>
      <w:proofErr w:type="gramStart"/>
      <w:r>
        <w:rPr>
          <w:rFonts w:ascii="Calibri" w:hAnsi="Calibri" w:cs="Calibri"/>
          <w:sz w:val="30"/>
          <w:szCs w:val="30"/>
        </w:rPr>
        <w:t>1985</w:t>
      </w:r>
      <w:proofErr w:type="gramEnd"/>
      <w:r>
        <w:rPr>
          <w:rFonts w:ascii="Calibri" w:hAnsi="Calibri" w:cs="Calibri"/>
          <w:sz w:val="30"/>
          <w:szCs w:val="30"/>
        </w:rPr>
        <w:t xml:space="preserve"> at 4:20 a.m.  Beloved wife of the late </w:t>
      </w:r>
      <w:proofErr w:type="spellStart"/>
      <w:r>
        <w:rPr>
          <w:rFonts w:ascii="Calibri" w:hAnsi="Calibri" w:cs="Calibri"/>
          <w:sz w:val="30"/>
          <w:szCs w:val="30"/>
        </w:rPr>
        <w:t>Eluce</w:t>
      </w:r>
      <w:proofErr w:type="spellEnd"/>
      <w:r>
        <w:rPr>
          <w:rFonts w:ascii="Calibri" w:hAnsi="Calibri" w:cs="Calibri"/>
          <w:sz w:val="30"/>
          <w:szCs w:val="30"/>
        </w:rPr>
        <w:t xml:space="preserve"> Stein.  Mother of Josephine, Gladys, Teresa, Mary Ann, Jennette, Norris, Joseph, Alvin, Paul and Nelson Stine, Mrs. Clifton (Lena) Vicknair and Mrs. Joseph (Ruby) McClean also the late Ulysse and James Stein.  Daughter of the late Mr. and Mrs. Ramy Hebert.  Also survived by 32 grandchildren and 32 great-grandchildren.  Age 85, a native of Vacherie, La. and resident of Reserve for the past 55 years.</w:t>
      </w:r>
    </w:p>
    <w:p w14:paraId="2FFC1621" w14:textId="77777777" w:rsidR="00ED1CCB" w:rsidRDefault="00ED1CCB" w:rsidP="00646FE1">
      <w:pPr>
        <w:spacing w:after="0" w:line="240" w:lineRule="auto"/>
        <w:rPr>
          <w:rFonts w:ascii="Calibri" w:hAnsi="Calibri" w:cs="Calibri"/>
          <w:sz w:val="30"/>
          <w:szCs w:val="30"/>
        </w:rPr>
      </w:pPr>
    </w:p>
    <w:p w14:paraId="482CF8F9" w14:textId="0086729C" w:rsidR="00ED1CCB" w:rsidRDefault="00ED1CCB" w:rsidP="00646FE1">
      <w:pPr>
        <w:spacing w:after="0" w:line="240" w:lineRule="auto"/>
        <w:rPr>
          <w:rFonts w:ascii="Calibri" w:hAnsi="Calibri" w:cs="Calibri"/>
          <w:sz w:val="30"/>
          <w:szCs w:val="30"/>
        </w:rPr>
      </w:pPr>
      <w:r>
        <w:rPr>
          <w:rFonts w:ascii="Calibri" w:hAnsi="Calibri" w:cs="Calibri"/>
          <w:sz w:val="30"/>
          <w:szCs w:val="30"/>
        </w:rPr>
        <w:t xml:space="preserve">Relatives and friends of the family are invited to attend the funeral services </w:t>
      </w:r>
      <w:proofErr w:type="gramStart"/>
      <w:r>
        <w:rPr>
          <w:rFonts w:ascii="Calibri" w:hAnsi="Calibri" w:cs="Calibri"/>
          <w:sz w:val="30"/>
          <w:szCs w:val="30"/>
        </w:rPr>
        <w:t>from</w:t>
      </w:r>
      <w:proofErr w:type="gramEnd"/>
      <w:r>
        <w:rPr>
          <w:rFonts w:ascii="Calibri" w:hAnsi="Calibri" w:cs="Calibri"/>
          <w:sz w:val="30"/>
          <w:szCs w:val="30"/>
        </w:rPr>
        <w:t xml:space="preserve"> Millet Funeral Home, Reserve, La. on Thursday, August 22, 1985.  Followed by religious services at St. Peter Catholic Church at 10 a.m.  Interment in Church Cemetery.  Friends may call from 5 to 10 p.m. on Wednesday, August 21, </w:t>
      </w:r>
      <w:proofErr w:type="gramStart"/>
      <w:r>
        <w:rPr>
          <w:rFonts w:ascii="Calibri" w:hAnsi="Calibri" w:cs="Calibri"/>
          <w:sz w:val="30"/>
          <w:szCs w:val="30"/>
        </w:rPr>
        <w:t>1985</w:t>
      </w:r>
      <w:proofErr w:type="gramEnd"/>
      <w:r>
        <w:rPr>
          <w:rFonts w:ascii="Calibri" w:hAnsi="Calibri" w:cs="Calibri"/>
          <w:sz w:val="30"/>
          <w:szCs w:val="30"/>
        </w:rPr>
        <w:t xml:space="preserve"> and from 8 a.m. until services on Thursday.</w:t>
      </w:r>
    </w:p>
    <w:p w14:paraId="3C9DF5AA" w14:textId="77777777" w:rsidR="00ED1CCB" w:rsidRDefault="00ED1CCB" w:rsidP="00646FE1">
      <w:pPr>
        <w:spacing w:after="0" w:line="240" w:lineRule="auto"/>
        <w:rPr>
          <w:rFonts w:ascii="Calibri" w:hAnsi="Calibri" w:cs="Calibri"/>
          <w:sz w:val="30"/>
          <w:szCs w:val="30"/>
        </w:rPr>
      </w:pPr>
    </w:p>
    <w:p w14:paraId="0ACEA679" w14:textId="77777777" w:rsidR="00646FE1" w:rsidRDefault="00646FE1" w:rsidP="00646FE1">
      <w:pPr>
        <w:spacing w:after="0" w:line="240" w:lineRule="auto"/>
        <w:rPr>
          <w:rFonts w:ascii="Calibri" w:hAnsi="Calibri" w:cs="Calibri"/>
          <w:sz w:val="30"/>
          <w:szCs w:val="30"/>
        </w:rPr>
      </w:pPr>
    </w:p>
    <w:p w14:paraId="7066C35D" w14:textId="4CB34C0E" w:rsidR="00646FE1" w:rsidRDefault="00ED1CCB" w:rsidP="00646FE1">
      <w:pPr>
        <w:spacing w:after="0" w:line="240" w:lineRule="auto"/>
        <w:rPr>
          <w:rFonts w:ascii="Calibri" w:hAnsi="Calibri" w:cs="Calibri"/>
          <w:sz w:val="30"/>
          <w:szCs w:val="30"/>
        </w:rPr>
      </w:pPr>
      <w:r>
        <w:rPr>
          <w:rFonts w:ascii="Calibri" w:hAnsi="Calibri" w:cs="Calibri"/>
          <w:sz w:val="30"/>
          <w:szCs w:val="30"/>
        </w:rPr>
        <w:t>The Times-Picayune, New Orleans, Louisiana</w:t>
      </w:r>
    </w:p>
    <w:p w14:paraId="2440A950" w14:textId="62823B7B" w:rsidR="00646FE1" w:rsidRPr="009354E0" w:rsidRDefault="00ED1CCB" w:rsidP="00646FE1">
      <w:pPr>
        <w:spacing w:after="0" w:line="240" w:lineRule="auto"/>
        <w:rPr>
          <w:rFonts w:ascii="Calibri" w:hAnsi="Calibri" w:cs="Calibri"/>
          <w:sz w:val="30"/>
          <w:szCs w:val="30"/>
        </w:rPr>
      </w:pPr>
      <w:r>
        <w:rPr>
          <w:rFonts w:ascii="Calibri" w:hAnsi="Calibri" w:cs="Calibri"/>
          <w:sz w:val="30"/>
          <w:szCs w:val="30"/>
        </w:rPr>
        <w:t>Wednesday, August 21, 1985, p. A-31, c. 6</w:t>
      </w:r>
    </w:p>
    <w:sectPr w:rsidR="00646FE1" w:rsidRPr="009354E0" w:rsidSect="00ED1CC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AC"/>
    <w:rsid w:val="0009452F"/>
    <w:rsid w:val="000F5DC1"/>
    <w:rsid w:val="003216CA"/>
    <w:rsid w:val="00355520"/>
    <w:rsid w:val="00646FE1"/>
    <w:rsid w:val="008F7CC9"/>
    <w:rsid w:val="009354E0"/>
    <w:rsid w:val="00D956AC"/>
    <w:rsid w:val="00E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AC24"/>
  <w15:chartTrackingRefBased/>
  <w15:docId w15:val="{C1CD1519-92EA-4276-8F79-85AF962F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6AC"/>
    <w:rPr>
      <w:rFonts w:eastAsiaTheme="majorEastAsia" w:cstheme="majorBidi"/>
      <w:color w:val="272727" w:themeColor="text1" w:themeTint="D8"/>
    </w:rPr>
  </w:style>
  <w:style w:type="paragraph" w:styleId="Title">
    <w:name w:val="Title"/>
    <w:basedOn w:val="Normal"/>
    <w:next w:val="Normal"/>
    <w:link w:val="TitleChar"/>
    <w:uiPriority w:val="10"/>
    <w:qFormat/>
    <w:rsid w:val="00D95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56AC"/>
    <w:rPr>
      <w:i/>
      <w:iCs/>
      <w:color w:val="404040" w:themeColor="text1" w:themeTint="BF"/>
    </w:rPr>
  </w:style>
  <w:style w:type="paragraph" w:styleId="ListParagraph">
    <w:name w:val="List Paragraph"/>
    <w:basedOn w:val="Normal"/>
    <w:uiPriority w:val="34"/>
    <w:qFormat/>
    <w:rsid w:val="00D956AC"/>
    <w:pPr>
      <w:ind w:left="720"/>
      <w:contextualSpacing/>
    </w:pPr>
  </w:style>
  <w:style w:type="character" w:styleId="IntenseEmphasis">
    <w:name w:val="Intense Emphasis"/>
    <w:basedOn w:val="DefaultParagraphFont"/>
    <w:uiPriority w:val="21"/>
    <w:qFormat/>
    <w:rsid w:val="00D956AC"/>
    <w:rPr>
      <w:i/>
      <w:iCs/>
      <w:color w:val="0F4761" w:themeColor="accent1" w:themeShade="BF"/>
    </w:rPr>
  </w:style>
  <w:style w:type="paragraph" w:styleId="IntenseQuote">
    <w:name w:val="Intense Quote"/>
    <w:basedOn w:val="Normal"/>
    <w:next w:val="Normal"/>
    <w:link w:val="IntenseQuoteChar"/>
    <w:uiPriority w:val="30"/>
    <w:qFormat/>
    <w:rsid w:val="00D95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6AC"/>
    <w:rPr>
      <w:i/>
      <w:iCs/>
      <w:color w:val="0F4761" w:themeColor="accent1" w:themeShade="BF"/>
    </w:rPr>
  </w:style>
  <w:style w:type="character" w:styleId="IntenseReference">
    <w:name w:val="Intense Reference"/>
    <w:basedOn w:val="DefaultParagraphFont"/>
    <w:uiPriority w:val="32"/>
    <w:qFormat/>
    <w:rsid w:val="00D956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167</Words>
  <Characters>858</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2026-06-27T20:16:00Z</dcterms:created>
  <dcterms:modified xsi:type="dcterms:W3CDTF">2026-06-27T20:16:00Z</dcterms:modified>
</cp:coreProperties>
</file>