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9CD1" w14:textId="17940F74" w:rsidR="003664C4" w:rsidRPr="003664C4" w:rsidRDefault="00F67675" w:rsidP="0032332F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Justin D. Summers</w:t>
      </w:r>
    </w:p>
    <w:p w14:paraId="74E260EE" w14:textId="20C7A26A" w:rsidR="003664C4" w:rsidRPr="003664C4" w:rsidRDefault="00F67675" w:rsidP="0032332F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26, 1985 – May 2, 2006</w:t>
      </w:r>
    </w:p>
    <w:p w14:paraId="426486E7" w14:textId="77777777" w:rsidR="003664C4" w:rsidRPr="003664C4" w:rsidRDefault="003664C4" w:rsidP="0032332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39DE069E" w14:textId="77777777" w:rsidR="00F67675" w:rsidRDefault="00F67675" w:rsidP="0032332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39503DF" wp14:editId="46FDC842">
            <wp:extent cx="4657725" cy="2496561"/>
            <wp:effectExtent l="0" t="0" r="0" b="0"/>
            <wp:docPr id="495370496" name="Picture 1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798" cy="250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F2A">
        <w:rPr>
          <w:rFonts w:ascii="Calibri" w:hAnsi="Calibri" w:cs="Calibri"/>
          <w:sz w:val="30"/>
          <w:szCs w:val="30"/>
        </w:rPr>
        <w:t xml:space="preserve"> </w:t>
      </w:r>
      <w:r w:rsidR="002A12D1">
        <w:rPr>
          <w:rFonts w:ascii="Calibri" w:hAnsi="Calibri" w:cs="Calibri"/>
          <w:sz w:val="30"/>
          <w:szCs w:val="30"/>
        </w:rPr>
        <w:t xml:space="preserve">  </w:t>
      </w:r>
      <w:r w:rsidR="00CD3F2A">
        <w:rPr>
          <w:rFonts w:ascii="Calibri" w:hAnsi="Calibri" w:cs="Calibri"/>
          <w:sz w:val="30"/>
          <w:szCs w:val="30"/>
        </w:rPr>
        <w:t xml:space="preserve"> </w:t>
      </w:r>
    </w:p>
    <w:p w14:paraId="5E277EDF" w14:textId="69FA6B93" w:rsidR="003664C4" w:rsidRDefault="00F67675" w:rsidP="0032332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  <w:r w:rsidR="00CD3F2A">
        <w:rPr>
          <w:rFonts w:ascii="Calibri" w:hAnsi="Calibri" w:cs="Calibri"/>
          <w:sz w:val="30"/>
          <w:szCs w:val="30"/>
        </w:rPr>
        <w:t xml:space="preserve"> </w:t>
      </w:r>
    </w:p>
    <w:p w14:paraId="70F3B52A" w14:textId="77777777" w:rsidR="003664C4" w:rsidRPr="003664C4" w:rsidRDefault="003664C4" w:rsidP="0032332F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A5C3470" w14:textId="412D69A5" w:rsidR="007209F9" w:rsidRDefault="0032332F" w:rsidP="0032332F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Justin D. (Turtle) Summers on Tuesday, May 2, </w:t>
      </w:r>
      <w:proofErr w:type="gramStart"/>
      <w:r>
        <w:rPr>
          <w:rFonts w:ascii="Calibri" w:hAnsi="Calibri" w:cs="Calibri"/>
          <w:sz w:val="30"/>
          <w:szCs w:val="30"/>
        </w:rPr>
        <w:t>2006</w:t>
      </w:r>
      <w:proofErr w:type="gramEnd"/>
      <w:r>
        <w:rPr>
          <w:rFonts w:ascii="Calibri" w:hAnsi="Calibri" w:cs="Calibri"/>
          <w:sz w:val="30"/>
          <w:szCs w:val="30"/>
        </w:rPr>
        <w:t xml:space="preserve"> at 12 P.M.  </w:t>
      </w:r>
    </w:p>
    <w:p w14:paraId="2CA2ED26" w14:textId="1C027CE1" w:rsidR="0032332F" w:rsidRDefault="0032332F" w:rsidP="0032332F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Beloved son of Troy and Shirlyn Summers and Wanda and Chris Rowe.  Brother of Jennifer Vicknair, Jodie and Taryn Destin Summers.  </w:t>
      </w:r>
      <w:proofErr w:type="gramStart"/>
      <w:r>
        <w:rPr>
          <w:rFonts w:ascii="Calibri" w:hAnsi="Calibri" w:cs="Calibri"/>
          <w:sz w:val="30"/>
          <w:szCs w:val="30"/>
        </w:rPr>
        <w:t>Step brother</w:t>
      </w:r>
      <w:proofErr w:type="gramEnd"/>
      <w:r>
        <w:rPr>
          <w:rFonts w:ascii="Calibri" w:hAnsi="Calibri" w:cs="Calibri"/>
          <w:sz w:val="30"/>
          <w:szCs w:val="30"/>
        </w:rPr>
        <w:t xml:space="preserve"> of Adam and Rachel Rowe.  Grandson of Oscar and Jean Vicknair, Pat Vicknair, Bob Berges, </w:t>
      </w:r>
      <w:proofErr w:type="spellStart"/>
      <w:r>
        <w:rPr>
          <w:rFonts w:ascii="Calibri" w:hAnsi="Calibri" w:cs="Calibri"/>
          <w:sz w:val="30"/>
          <w:szCs w:val="30"/>
        </w:rPr>
        <w:t>Ledaine</w:t>
      </w:r>
      <w:proofErr w:type="spellEnd"/>
      <w:r>
        <w:rPr>
          <w:rFonts w:ascii="Calibri" w:hAnsi="Calibri" w:cs="Calibri"/>
          <w:sz w:val="30"/>
          <w:szCs w:val="30"/>
        </w:rPr>
        <w:t xml:space="preserve"> and Kitty Summers and the late Lois Summers.     </w:t>
      </w:r>
      <w:proofErr w:type="gramStart"/>
      <w:r>
        <w:rPr>
          <w:rFonts w:ascii="Calibri" w:hAnsi="Calibri" w:cs="Calibri"/>
          <w:sz w:val="30"/>
          <w:szCs w:val="30"/>
        </w:rPr>
        <w:t>Age</w:t>
      </w:r>
      <w:proofErr w:type="gramEnd"/>
      <w:r>
        <w:rPr>
          <w:rFonts w:ascii="Calibri" w:hAnsi="Calibri" w:cs="Calibri"/>
          <w:sz w:val="30"/>
          <w:szCs w:val="30"/>
        </w:rPr>
        <w:t xml:space="preserve"> 20, a native and resident of Reserve, LA.</w:t>
      </w:r>
    </w:p>
    <w:p w14:paraId="10900957" w14:textId="7E71D0CA" w:rsidR="0032332F" w:rsidRDefault="0032332F" w:rsidP="0032332F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services.  Visitation at Millet-Guidry Funeral Home, 2806 W. Airline Hwy, LaPlace on Friday, May 5, </w:t>
      </w:r>
      <w:proofErr w:type="gramStart"/>
      <w:r>
        <w:rPr>
          <w:rFonts w:ascii="Calibri" w:hAnsi="Calibri" w:cs="Calibri"/>
          <w:sz w:val="30"/>
          <w:szCs w:val="30"/>
        </w:rPr>
        <w:t>2006</w:t>
      </w:r>
      <w:proofErr w:type="gramEnd"/>
      <w:r>
        <w:rPr>
          <w:rFonts w:ascii="Calibri" w:hAnsi="Calibri" w:cs="Calibri"/>
          <w:sz w:val="30"/>
          <w:szCs w:val="30"/>
        </w:rPr>
        <w:t xml:space="preserve"> from 5:00 p.m. to 7:00 p.m.  Followed by religious services at the funeral home chapel at 7:00 p.m.  Burial to be private </w:t>
      </w:r>
      <w:proofErr w:type="gramStart"/>
      <w:r>
        <w:rPr>
          <w:rFonts w:ascii="Calibri" w:hAnsi="Calibri" w:cs="Calibri"/>
          <w:sz w:val="30"/>
          <w:szCs w:val="30"/>
        </w:rPr>
        <w:t>at a later date</w:t>
      </w:r>
      <w:proofErr w:type="gramEnd"/>
      <w:r>
        <w:rPr>
          <w:rFonts w:ascii="Calibri" w:hAnsi="Calibri" w:cs="Calibri"/>
          <w:sz w:val="30"/>
          <w:szCs w:val="30"/>
        </w:rPr>
        <w:t>.</w:t>
      </w:r>
    </w:p>
    <w:p w14:paraId="2E53107C" w14:textId="77777777" w:rsidR="00FD7494" w:rsidRDefault="00FD7494" w:rsidP="0032332F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A01A3D2" w14:textId="77777777" w:rsidR="00FD7494" w:rsidRDefault="00FD7494" w:rsidP="0032332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FD7494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4037D02F" w14:textId="16EED4C4" w:rsidR="00FD7494" w:rsidRPr="00EC4448" w:rsidRDefault="0032332F" w:rsidP="0032332F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Thursday, May 4, 2006, p. 67</w:t>
      </w:r>
    </w:p>
    <w:sectPr w:rsidR="00FD7494" w:rsidRPr="00EC4448" w:rsidSect="00FD74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C"/>
    <w:rsid w:val="000579D5"/>
    <w:rsid w:val="0009452F"/>
    <w:rsid w:val="00094B35"/>
    <w:rsid w:val="000F5DC1"/>
    <w:rsid w:val="00183C9D"/>
    <w:rsid w:val="002A12D1"/>
    <w:rsid w:val="003216CA"/>
    <w:rsid w:val="0032332F"/>
    <w:rsid w:val="00365710"/>
    <w:rsid w:val="003664C4"/>
    <w:rsid w:val="00491341"/>
    <w:rsid w:val="0066054D"/>
    <w:rsid w:val="006F0E3D"/>
    <w:rsid w:val="006F2D1F"/>
    <w:rsid w:val="007209F9"/>
    <w:rsid w:val="00794029"/>
    <w:rsid w:val="00817F3B"/>
    <w:rsid w:val="008433B7"/>
    <w:rsid w:val="008B2896"/>
    <w:rsid w:val="008C38EB"/>
    <w:rsid w:val="008F0FC9"/>
    <w:rsid w:val="009636A1"/>
    <w:rsid w:val="009755FC"/>
    <w:rsid w:val="009B3EA1"/>
    <w:rsid w:val="009F0485"/>
    <w:rsid w:val="00A556D5"/>
    <w:rsid w:val="00A70459"/>
    <w:rsid w:val="00B677CB"/>
    <w:rsid w:val="00CD3F2A"/>
    <w:rsid w:val="00D21E55"/>
    <w:rsid w:val="00E53C01"/>
    <w:rsid w:val="00EA4656"/>
    <w:rsid w:val="00EB3224"/>
    <w:rsid w:val="00EC4448"/>
    <w:rsid w:val="00F67675"/>
    <w:rsid w:val="00FB2F19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76F1"/>
  <w15:chartTrackingRefBased/>
  <w15:docId w15:val="{8FFC7974-791D-4381-A071-64BACC1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720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2026-06-29T18:53:00Z</dcterms:created>
  <dcterms:modified xsi:type="dcterms:W3CDTF">2026-06-29T18:53:00Z</dcterms:modified>
</cp:coreProperties>
</file>