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B144" w14:textId="79B9E3CF" w:rsidR="0009452F" w:rsidRPr="00FB68D2" w:rsidRDefault="00FB68D2" w:rsidP="00FB68D2">
      <w:pPr>
        <w:jc w:val="center"/>
        <w:rPr>
          <w:rFonts w:ascii="Calibri" w:hAnsi="Calibri" w:cs="Calibri"/>
          <w:sz w:val="40"/>
          <w:szCs w:val="40"/>
        </w:rPr>
      </w:pPr>
      <w:r w:rsidRPr="00FB68D2">
        <w:rPr>
          <w:rFonts w:ascii="Calibri" w:hAnsi="Calibri" w:cs="Calibri"/>
          <w:sz w:val="40"/>
          <w:szCs w:val="40"/>
        </w:rPr>
        <w:t>Beryl Fay Tamplain</w:t>
      </w:r>
    </w:p>
    <w:p w14:paraId="2EC9F418" w14:textId="4F1C17B1" w:rsidR="00FB68D2" w:rsidRPr="00FB68D2" w:rsidRDefault="00FB68D2" w:rsidP="00FB68D2">
      <w:pPr>
        <w:jc w:val="center"/>
        <w:rPr>
          <w:rFonts w:ascii="Calibri" w:hAnsi="Calibri" w:cs="Calibri"/>
          <w:sz w:val="40"/>
          <w:szCs w:val="40"/>
        </w:rPr>
      </w:pPr>
      <w:r w:rsidRPr="00FB68D2">
        <w:rPr>
          <w:rFonts w:ascii="Calibri" w:hAnsi="Calibri" w:cs="Calibri"/>
          <w:sz w:val="40"/>
          <w:szCs w:val="40"/>
        </w:rPr>
        <w:t>March 26, 1944 – January 10, 2011</w:t>
      </w:r>
    </w:p>
    <w:p w14:paraId="5558525A" w14:textId="77777777" w:rsidR="00FB68D2" w:rsidRPr="00FB68D2" w:rsidRDefault="00FB68D2" w:rsidP="00DF4D74">
      <w:pPr>
        <w:rPr>
          <w:rFonts w:ascii="Calibri" w:hAnsi="Calibri" w:cs="Calibri"/>
          <w:b/>
          <w:bCs/>
          <w:sz w:val="30"/>
          <w:szCs w:val="30"/>
        </w:rPr>
      </w:pPr>
    </w:p>
    <w:p w14:paraId="2D5ABAB3" w14:textId="77777777" w:rsidR="00FB68D2" w:rsidRDefault="00FB68D2" w:rsidP="00DF4D74">
      <w:pPr>
        <w:rPr>
          <w:rFonts w:ascii="Calibri" w:hAnsi="Calibri" w:cs="Calibri"/>
          <w:sz w:val="30"/>
          <w:szCs w:val="30"/>
        </w:rPr>
      </w:pPr>
      <w:r>
        <w:rPr>
          <w:rFonts w:ascii="Calibri" w:hAnsi="Calibri" w:cs="Calibri"/>
          <w:sz w:val="30"/>
          <w:szCs w:val="30"/>
        </w:rPr>
        <w:t xml:space="preserve">   </w:t>
      </w:r>
      <w:r w:rsidRPr="00FB68D2">
        <w:rPr>
          <w:rFonts w:ascii="Calibri" w:hAnsi="Calibri" w:cs="Calibri"/>
          <w:sz w:val="30"/>
          <w:szCs w:val="30"/>
        </w:rPr>
        <w:t xml:space="preserve">Beryl "Pie" Faye Tamplain was called home to walk with the Lord on Monday, January 10, </w:t>
      </w:r>
      <w:proofErr w:type="gramStart"/>
      <w:r w:rsidRPr="00FB68D2">
        <w:rPr>
          <w:rFonts w:ascii="Calibri" w:hAnsi="Calibri" w:cs="Calibri"/>
          <w:sz w:val="30"/>
          <w:szCs w:val="30"/>
        </w:rPr>
        <w:t>2011</w:t>
      </w:r>
      <w:proofErr w:type="gramEnd"/>
      <w:r w:rsidRPr="00FB68D2">
        <w:rPr>
          <w:rFonts w:ascii="Calibri" w:hAnsi="Calibri" w:cs="Calibri"/>
          <w:sz w:val="30"/>
          <w:szCs w:val="30"/>
        </w:rPr>
        <w:t xml:space="preserve"> at the age of 66. Beryl grew up in Reserve, La. where she was loved and adored by many in the community. Her spark of life and love for the church was always radiated by her smile. </w:t>
      </w:r>
    </w:p>
    <w:p w14:paraId="76260C5D" w14:textId="77777777" w:rsidR="00FB68D2" w:rsidRDefault="00FB68D2" w:rsidP="00DF4D74">
      <w:pPr>
        <w:rPr>
          <w:rFonts w:ascii="Calibri" w:hAnsi="Calibri" w:cs="Calibri"/>
          <w:sz w:val="30"/>
          <w:szCs w:val="30"/>
        </w:rPr>
      </w:pPr>
      <w:r>
        <w:rPr>
          <w:rFonts w:ascii="Calibri" w:hAnsi="Calibri" w:cs="Calibri"/>
          <w:sz w:val="30"/>
          <w:szCs w:val="30"/>
        </w:rPr>
        <w:t xml:space="preserve">   </w:t>
      </w:r>
      <w:r w:rsidRPr="00FB68D2">
        <w:rPr>
          <w:rFonts w:ascii="Calibri" w:hAnsi="Calibri" w:cs="Calibri"/>
          <w:sz w:val="30"/>
          <w:szCs w:val="30"/>
        </w:rPr>
        <w:t xml:space="preserve">Beryl </w:t>
      </w:r>
      <w:proofErr w:type="gramStart"/>
      <w:r w:rsidRPr="00FB68D2">
        <w:rPr>
          <w:rFonts w:ascii="Calibri" w:hAnsi="Calibri" w:cs="Calibri"/>
          <w:sz w:val="30"/>
          <w:szCs w:val="30"/>
        </w:rPr>
        <w:t>is survived</w:t>
      </w:r>
      <w:proofErr w:type="gramEnd"/>
      <w:r w:rsidRPr="00FB68D2">
        <w:rPr>
          <w:rFonts w:ascii="Calibri" w:hAnsi="Calibri" w:cs="Calibri"/>
          <w:sz w:val="30"/>
          <w:szCs w:val="30"/>
        </w:rPr>
        <w:t xml:space="preserve"> by her brothers: Ray (Judy) Tamplain and Gordon (Gloria) Tamplain; sister-in-law, Ann Freeling Tamplain; godchild and niece, </w:t>
      </w:r>
      <w:proofErr w:type="spellStart"/>
      <w:r w:rsidRPr="00FB68D2">
        <w:rPr>
          <w:rFonts w:ascii="Calibri" w:hAnsi="Calibri" w:cs="Calibri"/>
          <w:sz w:val="30"/>
          <w:szCs w:val="30"/>
        </w:rPr>
        <w:t>Gingar</w:t>
      </w:r>
      <w:proofErr w:type="spellEnd"/>
      <w:r w:rsidRPr="00FB68D2">
        <w:rPr>
          <w:rFonts w:ascii="Calibri" w:hAnsi="Calibri" w:cs="Calibri"/>
          <w:sz w:val="30"/>
          <w:szCs w:val="30"/>
        </w:rPr>
        <w:t xml:space="preserve"> Tamplain Currier; and a host of loving nieces and nephews. </w:t>
      </w:r>
    </w:p>
    <w:p w14:paraId="5ED60D2F" w14:textId="77777777" w:rsidR="00FB68D2" w:rsidRDefault="00FB68D2" w:rsidP="00DF4D74">
      <w:pPr>
        <w:rPr>
          <w:rFonts w:ascii="Calibri" w:hAnsi="Calibri" w:cs="Calibri"/>
          <w:sz w:val="30"/>
          <w:szCs w:val="30"/>
        </w:rPr>
      </w:pPr>
      <w:r>
        <w:rPr>
          <w:rFonts w:ascii="Calibri" w:hAnsi="Calibri" w:cs="Calibri"/>
          <w:sz w:val="30"/>
          <w:szCs w:val="30"/>
        </w:rPr>
        <w:t xml:space="preserve">   </w:t>
      </w:r>
      <w:r w:rsidRPr="00FB68D2">
        <w:rPr>
          <w:rFonts w:ascii="Calibri" w:hAnsi="Calibri" w:cs="Calibri"/>
          <w:sz w:val="30"/>
          <w:szCs w:val="30"/>
        </w:rPr>
        <w:t xml:space="preserve">She was preceded in death by her parents: James Malone and Lena Desroche Tamplain; and brother, Craig Tamplain. The skies have a new </w:t>
      </w:r>
      <w:proofErr w:type="gramStart"/>
      <w:r w:rsidRPr="00FB68D2">
        <w:rPr>
          <w:rFonts w:ascii="Calibri" w:hAnsi="Calibri" w:cs="Calibri"/>
          <w:sz w:val="30"/>
          <w:szCs w:val="30"/>
        </w:rPr>
        <w:t>angel</w:t>
      </w:r>
      <w:proofErr w:type="gramEnd"/>
      <w:r w:rsidRPr="00FB68D2">
        <w:rPr>
          <w:rFonts w:ascii="Calibri" w:hAnsi="Calibri" w:cs="Calibri"/>
          <w:sz w:val="30"/>
          <w:szCs w:val="30"/>
        </w:rPr>
        <w:t xml:space="preserve"> and the heavens are </w:t>
      </w:r>
      <w:r w:rsidRPr="00FB68D2">
        <w:rPr>
          <w:rFonts w:ascii="Calibri" w:hAnsi="Calibri" w:cs="Calibri"/>
          <w:sz w:val="30"/>
          <w:szCs w:val="30"/>
        </w:rPr>
        <w:t>shining</w:t>
      </w:r>
      <w:r w:rsidRPr="00FB68D2">
        <w:rPr>
          <w:rFonts w:ascii="Calibri" w:hAnsi="Calibri" w:cs="Calibri"/>
          <w:sz w:val="30"/>
          <w:szCs w:val="30"/>
        </w:rPr>
        <w:t xml:space="preserve"> brightly upon those she left behind. </w:t>
      </w:r>
    </w:p>
    <w:p w14:paraId="40A101B8" w14:textId="77FBDBDA" w:rsidR="00FB68D2" w:rsidRPr="00FB68D2" w:rsidRDefault="00FB68D2" w:rsidP="00DF4D74">
      <w:pPr>
        <w:rPr>
          <w:rFonts w:ascii="Calibri" w:hAnsi="Calibri" w:cs="Calibri"/>
          <w:sz w:val="30"/>
          <w:szCs w:val="30"/>
        </w:rPr>
      </w:pPr>
      <w:r>
        <w:rPr>
          <w:rFonts w:ascii="Calibri" w:hAnsi="Calibri" w:cs="Calibri"/>
          <w:sz w:val="30"/>
          <w:szCs w:val="30"/>
        </w:rPr>
        <w:t xml:space="preserve">   </w:t>
      </w:r>
      <w:r w:rsidRPr="00FB68D2">
        <w:rPr>
          <w:rFonts w:ascii="Calibri" w:hAnsi="Calibri" w:cs="Calibri"/>
          <w:sz w:val="30"/>
          <w:szCs w:val="30"/>
        </w:rPr>
        <w:t xml:space="preserve">Relatives and friends are invited to attend services. Visitation at Millet-Guidry Funeral Home, 2806 W. Airline Hwy., LaPlace, La. on Saturday January 15, </w:t>
      </w:r>
      <w:proofErr w:type="gramStart"/>
      <w:r w:rsidRPr="00FB68D2">
        <w:rPr>
          <w:rFonts w:ascii="Calibri" w:hAnsi="Calibri" w:cs="Calibri"/>
          <w:sz w:val="30"/>
          <w:szCs w:val="30"/>
        </w:rPr>
        <w:t>2011</w:t>
      </w:r>
      <w:proofErr w:type="gramEnd"/>
      <w:r w:rsidRPr="00FB68D2">
        <w:rPr>
          <w:rFonts w:ascii="Calibri" w:hAnsi="Calibri" w:cs="Calibri"/>
          <w:sz w:val="30"/>
          <w:szCs w:val="30"/>
        </w:rPr>
        <w:t xml:space="preserve"> from 9:00 a.m. to 11:00 a.m., followed a Mass at the Funeral Home Chapel at 11:00 a.m. Burial in St. Peter Cemetery, Reserve. La.</w:t>
      </w:r>
    </w:p>
    <w:p w14:paraId="0875868B" w14:textId="77777777" w:rsidR="00FB68D2" w:rsidRPr="00FB68D2" w:rsidRDefault="00FB68D2" w:rsidP="00DF4D74">
      <w:pPr>
        <w:rPr>
          <w:rFonts w:ascii="Calibri" w:hAnsi="Calibri" w:cs="Calibri"/>
          <w:sz w:val="30"/>
          <w:szCs w:val="30"/>
        </w:rPr>
      </w:pPr>
      <w:r w:rsidRPr="00FB68D2">
        <w:rPr>
          <w:rFonts w:ascii="Calibri" w:hAnsi="Calibri" w:cs="Calibri"/>
          <w:sz w:val="30"/>
          <w:szCs w:val="30"/>
        </w:rPr>
        <w:t>The Times-Picayune</w:t>
      </w:r>
      <w:r w:rsidRPr="00FB68D2">
        <w:rPr>
          <w:rFonts w:ascii="Calibri" w:hAnsi="Calibri" w:cs="Calibri"/>
          <w:sz w:val="30"/>
          <w:szCs w:val="30"/>
        </w:rPr>
        <w:t>, New Orleans, Louisiana</w:t>
      </w:r>
    </w:p>
    <w:p w14:paraId="53DB182E" w14:textId="430EA253" w:rsidR="00FB68D2" w:rsidRPr="00FB68D2" w:rsidRDefault="00FB68D2" w:rsidP="00DF4D74">
      <w:pPr>
        <w:rPr>
          <w:rFonts w:ascii="Calibri" w:hAnsi="Calibri" w:cs="Calibri"/>
          <w:sz w:val="30"/>
          <w:szCs w:val="30"/>
        </w:rPr>
      </w:pPr>
      <w:r w:rsidRPr="00FB68D2">
        <w:rPr>
          <w:rFonts w:ascii="Calibri" w:hAnsi="Calibri" w:cs="Calibri"/>
          <w:sz w:val="30"/>
          <w:szCs w:val="30"/>
        </w:rPr>
        <w:t>Jan. 14, 2011</w:t>
      </w:r>
    </w:p>
    <w:sectPr w:rsidR="00FB68D2" w:rsidRPr="00FB68D2" w:rsidSect="00FB68D2">
      <w:pgSz w:w="12240" w:h="144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74"/>
    <w:rsid w:val="0009452F"/>
    <w:rsid w:val="000F5DC1"/>
    <w:rsid w:val="0015270C"/>
    <w:rsid w:val="002E50AF"/>
    <w:rsid w:val="00400A30"/>
    <w:rsid w:val="0081546C"/>
    <w:rsid w:val="00AF1774"/>
    <w:rsid w:val="00DF4D74"/>
    <w:rsid w:val="00FB6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AF4C"/>
  <w15:chartTrackingRefBased/>
  <w15:docId w15:val="{9DA0E35A-25D6-4CEB-BFEF-34C19115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7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7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7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7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7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774"/>
    <w:rPr>
      <w:rFonts w:eastAsiaTheme="majorEastAsia" w:cstheme="majorBidi"/>
      <w:color w:val="272727" w:themeColor="text1" w:themeTint="D8"/>
    </w:rPr>
  </w:style>
  <w:style w:type="paragraph" w:styleId="Title">
    <w:name w:val="Title"/>
    <w:basedOn w:val="Normal"/>
    <w:next w:val="Normal"/>
    <w:link w:val="TitleChar"/>
    <w:uiPriority w:val="10"/>
    <w:qFormat/>
    <w:rsid w:val="00AF1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774"/>
    <w:pPr>
      <w:spacing w:before="160"/>
      <w:jc w:val="center"/>
    </w:pPr>
    <w:rPr>
      <w:i/>
      <w:iCs/>
      <w:color w:val="404040" w:themeColor="text1" w:themeTint="BF"/>
    </w:rPr>
  </w:style>
  <w:style w:type="character" w:customStyle="1" w:styleId="QuoteChar">
    <w:name w:val="Quote Char"/>
    <w:basedOn w:val="DefaultParagraphFont"/>
    <w:link w:val="Quote"/>
    <w:uiPriority w:val="29"/>
    <w:rsid w:val="00AF1774"/>
    <w:rPr>
      <w:i/>
      <w:iCs/>
      <w:color w:val="404040" w:themeColor="text1" w:themeTint="BF"/>
    </w:rPr>
  </w:style>
  <w:style w:type="paragraph" w:styleId="ListParagraph">
    <w:name w:val="List Paragraph"/>
    <w:basedOn w:val="Normal"/>
    <w:uiPriority w:val="34"/>
    <w:qFormat/>
    <w:rsid w:val="00AF1774"/>
    <w:pPr>
      <w:ind w:left="720"/>
      <w:contextualSpacing/>
    </w:pPr>
  </w:style>
  <w:style w:type="character" w:styleId="IntenseEmphasis">
    <w:name w:val="Intense Emphasis"/>
    <w:basedOn w:val="DefaultParagraphFont"/>
    <w:uiPriority w:val="21"/>
    <w:qFormat/>
    <w:rsid w:val="00AF1774"/>
    <w:rPr>
      <w:i/>
      <w:iCs/>
      <w:color w:val="0F4761" w:themeColor="accent1" w:themeShade="BF"/>
    </w:rPr>
  </w:style>
  <w:style w:type="paragraph" w:styleId="IntenseQuote">
    <w:name w:val="Intense Quote"/>
    <w:basedOn w:val="Normal"/>
    <w:next w:val="Normal"/>
    <w:link w:val="IntenseQuoteChar"/>
    <w:uiPriority w:val="30"/>
    <w:qFormat/>
    <w:rsid w:val="00AF1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774"/>
    <w:rPr>
      <w:i/>
      <w:iCs/>
      <w:color w:val="0F4761" w:themeColor="accent1" w:themeShade="BF"/>
    </w:rPr>
  </w:style>
  <w:style w:type="character" w:styleId="IntenseReference">
    <w:name w:val="Intense Reference"/>
    <w:basedOn w:val="DefaultParagraphFont"/>
    <w:uiPriority w:val="32"/>
    <w:qFormat/>
    <w:rsid w:val="00AF17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171</Words>
  <Characters>931</Characters>
  <Application>Microsoft Office Word</Application>
  <DocSecurity>0</DocSecurity>
  <Lines>33</Lines>
  <Paragraphs>16</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2026-07-31T15:29:00Z</dcterms:created>
  <dcterms:modified xsi:type="dcterms:W3CDTF">2026-07-31T15:29:00Z</dcterms:modified>
</cp:coreProperties>
</file>