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C866" w14:textId="27BE5102" w:rsidR="0009452F" w:rsidRPr="00F22D8F" w:rsidRDefault="00F22D8F" w:rsidP="00F22D8F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sz w:val="30"/>
          <w:szCs w:val="30"/>
        </w:rPr>
        <w:t>Lillie Marie (Miller) Troxclair</w:t>
      </w:r>
    </w:p>
    <w:p w14:paraId="061BA69F" w14:textId="0A84B9C2" w:rsidR="00F22D8F" w:rsidRPr="00F22D8F" w:rsidRDefault="00F22D8F" w:rsidP="00F22D8F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sz w:val="30"/>
          <w:szCs w:val="30"/>
        </w:rPr>
        <w:t>August 5, 1911 – April 16, 1976</w:t>
      </w:r>
    </w:p>
    <w:p w14:paraId="713B41C2" w14:textId="1421835C" w:rsidR="00F22D8F" w:rsidRPr="00F22D8F" w:rsidRDefault="00F22D8F" w:rsidP="00F22D8F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5BF2E28A" wp14:editId="6DEFCBBC">
            <wp:extent cx="5943600" cy="2999105"/>
            <wp:effectExtent l="0" t="0" r="0" b="0"/>
            <wp:docPr id="372575136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6A036" w14:textId="17AB49E6" w:rsidR="00F22D8F" w:rsidRDefault="00F22D8F" w:rsidP="00F22D8F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sz w:val="30"/>
          <w:szCs w:val="30"/>
        </w:rPr>
        <w:t>Photo by Team T-Lo</w:t>
      </w:r>
    </w:p>
    <w:p w14:paraId="48D8C6ED" w14:textId="77777777" w:rsidR="00F22D8F" w:rsidRPr="00F22D8F" w:rsidRDefault="00F22D8F" w:rsidP="00F22D8F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</w:p>
    <w:p w14:paraId="55A8511C" w14:textId="0A4CA180" w:rsidR="00F22D8F" w:rsidRPr="00F22D8F" w:rsidRDefault="00F22D8F">
      <w:pPr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sz w:val="30"/>
          <w:szCs w:val="30"/>
        </w:rPr>
        <w:t xml:space="preserve">   Funeral services for Lillie M. Troxclair of Lutcher were held Monday, April 19, from St. </w:t>
      </w:r>
      <w:r>
        <w:rPr>
          <w:rFonts w:ascii="Calibri" w:hAnsi="Calibri" w:cs="Calibri"/>
          <w:sz w:val="30"/>
          <w:szCs w:val="30"/>
        </w:rPr>
        <w:t>J</w:t>
      </w:r>
      <w:r w:rsidRPr="00F22D8F">
        <w:rPr>
          <w:rFonts w:ascii="Calibri" w:hAnsi="Calibri" w:cs="Calibri"/>
          <w:sz w:val="30"/>
          <w:szCs w:val="30"/>
        </w:rPr>
        <w:t>oseph Catholic Church, Paulina, with interment in the St. Peter Mausoleum, Reserve.    Mrs. Troxclair, the former Lillie Miller, died April 16.  She was 64 years old, and a native of Belmont.</w:t>
      </w:r>
    </w:p>
    <w:p w14:paraId="437A3EB5" w14:textId="789C1558" w:rsidR="00F22D8F" w:rsidRPr="00F22D8F" w:rsidRDefault="00F22D8F">
      <w:pPr>
        <w:rPr>
          <w:rFonts w:ascii="Calibri" w:hAnsi="Calibri" w:cs="Calibri"/>
          <w:sz w:val="30"/>
          <w:szCs w:val="30"/>
        </w:rPr>
      </w:pPr>
      <w:r w:rsidRPr="00F22D8F">
        <w:rPr>
          <w:rFonts w:ascii="Calibri" w:hAnsi="Calibri" w:cs="Calibri"/>
          <w:sz w:val="30"/>
          <w:szCs w:val="30"/>
        </w:rPr>
        <w:t xml:space="preserve">   She is survived by her widower, Ernest S. Troxclair; one son, Ernest S. Troxclair Jr., of Norco; two daughters, Mrs. John (Mary Ann) Daigle of Gramercy and Mrs. Wayne (Lucy) Duhe of Lutcher; three brothers, Willie and Alfred Miller Jr. of Reserve; Clarence Miller of Lutcher; three sisters, Emelie M. Bourgeois, Gramercy; Lelia M. Landry, Norco and Lois Miller, Reserve; nine grandchildren and one great-grandchild.</w:t>
      </w:r>
    </w:p>
    <w:p w14:paraId="2596F9FA" w14:textId="6894B042" w:rsidR="00F22D8F" w:rsidRPr="00F22D8F" w:rsidRDefault="00F22D8F">
      <w:pPr>
        <w:rPr>
          <w:rFonts w:ascii="Calibri" w:hAnsi="Calibri" w:cs="Calibri"/>
          <w:sz w:val="30"/>
          <w:szCs w:val="30"/>
        </w:rPr>
      </w:pPr>
      <w:proofErr w:type="spellStart"/>
      <w:r w:rsidRPr="00F22D8F">
        <w:rPr>
          <w:rFonts w:ascii="Calibri" w:hAnsi="Calibri" w:cs="Calibri"/>
          <w:sz w:val="30"/>
          <w:szCs w:val="30"/>
        </w:rPr>
        <w:t>L'Observateur</w:t>
      </w:r>
      <w:proofErr w:type="spellEnd"/>
      <w:r w:rsidRPr="00F22D8F">
        <w:rPr>
          <w:rFonts w:ascii="Calibri" w:hAnsi="Calibri" w:cs="Calibri"/>
          <w:sz w:val="30"/>
          <w:szCs w:val="30"/>
        </w:rPr>
        <w:t xml:space="preserve">, </w:t>
      </w:r>
      <w:r>
        <w:rPr>
          <w:rFonts w:ascii="Calibri" w:hAnsi="Calibri" w:cs="Calibri"/>
          <w:sz w:val="30"/>
          <w:szCs w:val="30"/>
        </w:rPr>
        <w:t>LaPlace</w:t>
      </w:r>
      <w:r w:rsidRPr="00F22D8F">
        <w:rPr>
          <w:rFonts w:ascii="Calibri" w:hAnsi="Calibri" w:cs="Calibri"/>
          <w:sz w:val="30"/>
          <w:szCs w:val="30"/>
        </w:rPr>
        <w:t>, L</w:t>
      </w:r>
      <w:r w:rsidRPr="00F22D8F">
        <w:rPr>
          <w:rFonts w:ascii="Calibri" w:hAnsi="Calibri" w:cs="Calibri"/>
          <w:sz w:val="30"/>
          <w:szCs w:val="30"/>
        </w:rPr>
        <w:t>ouisiana</w:t>
      </w:r>
    </w:p>
    <w:p w14:paraId="12EEFE0E" w14:textId="16EBC4F6" w:rsidR="00F22D8F" w:rsidRDefault="00F22D8F">
      <w:r w:rsidRPr="00F22D8F">
        <w:rPr>
          <w:rFonts w:ascii="Calibri" w:hAnsi="Calibri" w:cs="Calibri"/>
          <w:sz w:val="30"/>
          <w:szCs w:val="30"/>
        </w:rPr>
        <w:t>Thu, 22 Apr 1976, pg</w:t>
      </w:r>
      <w:r w:rsidRPr="00F22D8F">
        <w:rPr>
          <w:rFonts w:ascii="Calibri" w:hAnsi="Calibri" w:cs="Calibri"/>
          <w:sz w:val="30"/>
          <w:szCs w:val="30"/>
        </w:rPr>
        <w:t>.</w:t>
      </w:r>
      <w:r w:rsidRPr="00F22D8F">
        <w:rPr>
          <w:rFonts w:ascii="Calibri" w:hAnsi="Calibri" w:cs="Calibri"/>
          <w:sz w:val="30"/>
          <w:szCs w:val="30"/>
        </w:rPr>
        <w:t xml:space="preserve"> 4</w:t>
      </w:r>
    </w:p>
    <w:sectPr w:rsidR="00F22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8F"/>
    <w:rsid w:val="0009452F"/>
    <w:rsid w:val="000F5DC1"/>
    <w:rsid w:val="00857C03"/>
    <w:rsid w:val="00F2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EE29"/>
  <w15:chartTrackingRefBased/>
  <w15:docId w15:val="{E21A2FA1-AB47-446C-9794-661067A7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710</Characters>
  <Application>Microsoft Office Word</Application>
  <DocSecurity>0</DocSecurity>
  <Lines>35</Lines>
  <Paragraphs>40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1</cp:revision>
  <dcterms:created xsi:type="dcterms:W3CDTF">2026-08-11T12:41:00Z</dcterms:created>
  <dcterms:modified xsi:type="dcterms:W3CDTF">2026-08-11T12:51:00Z</dcterms:modified>
</cp:coreProperties>
</file>