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4138" w14:textId="73C8A9D2" w:rsidR="0009452F" w:rsidRPr="00C72CC3" w:rsidRDefault="00A943A4" w:rsidP="00A943A4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Diane (Burl)</w:t>
      </w:r>
      <w:r w:rsidR="002908F5">
        <w:rPr>
          <w:rFonts w:ascii="Calibri" w:hAnsi="Calibri" w:cs="Calibri"/>
          <w:sz w:val="40"/>
          <w:szCs w:val="40"/>
        </w:rPr>
        <w:t xml:space="preserve"> </w:t>
      </w:r>
      <w:proofErr w:type="spellStart"/>
      <w:r w:rsidR="002908F5">
        <w:rPr>
          <w:rFonts w:ascii="Calibri" w:hAnsi="Calibri" w:cs="Calibri"/>
          <w:sz w:val="40"/>
          <w:szCs w:val="40"/>
        </w:rPr>
        <w:t>Tuircuit</w:t>
      </w:r>
      <w:proofErr w:type="spellEnd"/>
    </w:p>
    <w:p w14:paraId="5EBBE99A" w14:textId="08A06A58" w:rsidR="00C72CC3" w:rsidRDefault="00A943A4" w:rsidP="00A943A4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March 16, 1948 – April 22, 2009</w:t>
      </w:r>
    </w:p>
    <w:p w14:paraId="46A67696" w14:textId="77777777" w:rsidR="00A626C6" w:rsidRPr="00C72CC3" w:rsidRDefault="00A626C6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</w:p>
    <w:p w14:paraId="155D67E1" w14:textId="3BC9A026" w:rsidR="002908F5" w:rsidRDefault="00A943A4" w:rsidP="006F3E8F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67CBDD6A" wp14:editId="63DE144F">
            <wp:extent cx="3962400" cy="1524000"/>
            <wp:effectExtent l="0" t="0" r="0" b="0"/>
            <wp:docPr id="1011182736" name="Picture 5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260" cy="152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2975B" w14:textId="2A7BE212" w:rsidR="003C3BD6" w:rsidRDefault="002908F5" w:rsidP="006F3E8F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Team T-Lo</w:t>
      </w:r>
      <w:r w:rsidR="00281C93">
        <w:rPr>
          <w:rFonts w:ascii="Calibri" w:hAnsi="Calibri" w:cs="Calibri"/>
          <w:sz w:val="30"/>
          <w:szCs w:val="30"/>
        </w:rPr>
        <w:t xml:space="preserve">  </w:t>
      </w:r>
      <w:r w:rsidR="00570FE0">
        <w:rPr>
          <w:rFonts w:ascii="Calibri" w:hAnsi="Calibri" w:cs="Calibri"/>
          <w:sz w:val="30"/>
          <w:szCs w:val="30"/>
        </w:rPr>
        <w:t xml:space="preserve">  </w:t>
      </w:r>
      <w:r w:rsidR="003C3BD6">
        <w:rPr>
          <w:rFonts w:ascii="Calibri" w:hAnsi="Calibri" w:cs="Calibri"/>
          <w:sz w:val="30"/>
          <w:szCs w:val="30"/>
        </w:rPr>
        <w:t xml:space="preserve"> </w:t>
      </w:r>
    </w:p>
    <w:p w14:paraId="1AFBE9AB" w14:textId="77777777" w:rsidR="006B760D" w:rsidRDefault="006B760D" w:rsidP="00A626C6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42E0A907" w14:textId="31E01B65" w:rsidR="00A943A4" w:rsidRDefault="00A943A4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A943A4">
        <w:rPr>
          <w:rFonts w:ascii="Calibri" w:hAnsi="Calibri" w:cs="Calibri"/>
          <w:sz w:val="30"/>
          <w:szCs w:val="30"/>
        </w:rPr>
        <w:t>Diane Burl Tuircuit, A Homemaker</w:t>
      </w:r>
      <w:r>
        <w:rPr>
          <w:rFonts w:ascii="Calibri" w:hAnsi="Calibri" w:cs="Calibri"/>
          <w:sz w:val="30"/>
          <w:szCs w:val="30"/>
        </w:rPr>
        <w:t>,</w:t>
      </w:r>
      <w:r w:rsidRPr="00A943A4">
        <w:rPr>
          <w:rFonts w:ascii="Calibri" w:hAnsi="Calibri" w:cs="Calibri"/>
          <w:sz w:val="30"/>
          <w:szCs w:val="30"/>
        </w:rPr>
        <w:t xml:space="preserve"> Age 61, Received Her Passport </w:t>
      </w:r>
      <w:proofErr w:type="gramStart"/>
      <w:r w:rsidRPr="00A943A4">
        <w:rPr>
          <w:rFonts w:ascii="Calibri" w:hAnsi="Calibri" w:cs="Calibri"/>
          <w:sz w:val="30"/>
          <w:szCs w:val="30"/>
        </w:rPr>
        <w:t>To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Bright Glory </w:t>
      </w:r>
      <w:proofErr w:type="gramStart"/>
      <w:r w:rsidRPr="00A943A4">
        <w:rPr>
          <w:rFonts w:ascii="Calibri" w:hAnsi="Calibri" w:cs="Calibri"/>
          <w:sz w:val="30"/>
          <w:szCs w:val="30"/>
        </w:rPr>
        <w:t>On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Wednesday, April 22, </w:t>
      </w:r>
      <w:proofErr w:type="gramStart"/>
      <w:r w:rsidRPr="00A943A4">
        <w:rPr>
          <w:rFonts w:ascii="Calibri" w:hAnsi="Calibri" w:cs="Calibri"/>
          <w:sz w:val="30"/>
          <w:szCs w:val="30"/>
        </w:rPr>
        <w:t>2009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At Her Residence </w:t>
      </w:r>
      <w:proofErr w:type="gramStart"/>
      <w:r w:rsidRPr="00A943A4">
        <w:rPr>
          <w:rFonts w:ascii="Calibri" w:hAnsi="Calibri" w:cs="Calibri"/>
          <w:sz w:val="30"/>
          <w:szCs w:val="30"/>
        </w:rPr>
        <w:t>In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Reserve LA. </w:t>
      </w:r>
    </w:p>
    <w:p w14:paraId="528E3D26" w14:textId="37CE0A5C" w:rsidR="00910543" w:rsidRDefault="00A943A4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A943A4">
        <w:rPr>
          <w:rFonts w:ascii="Calibri" w:hAnsi="Calibri" w:cs="Calibri"/>
          <w:sz w:val="30"/>
          <w:szCs w:val="30"/>
        </w:rPr>
        <w:t xml:space="preserve">Daughter Of Herbert Jr. And Helen Burl. Proud Wife </w:t>
      </w:r>
      <w:proofErr w:type="gramStart"/>
      <w:r w:rsidRPr="00A943A4">
        <w:rPr>
          <w:rFonts w:ascii="Calibri" w:hAnsi="Calibri" w:cs="Calibri"/>
          <w:sz w:val="30"/>
          <w:szCs w:val="30"/>
        </w:rPr>
        <w:t>Of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Everage </w:t>
      </w:r>
      <w:proofErr w:type="spellStart"/>
      <w:r w:rsidRPr="00A943A4">
        <w:rPr>
          <w:rFonts w:ascii="Calibri" w:hAnsi="Calibri" w:cs="Calibri"/>
          <w:sz w:val="30"/>
          <w:szCs w:val="30"/>
        </w:rPr>
        <w:t>Tuircuit</w:t>
      </w:r>
      <w:proofErr w:type="spellEnd"/>
      <w:r w:rsidRPr="00A943A4">
        <w:rPr>
          <w:rFonts w:ascii="Calibri" w:hAnsi="Calibri" w:cs="Calibri"/>
          <w:sz w:val="30"/>
          <w:szCs w:val="30"/>
        </w:rPr>
        <w:t xml:space="preserve">, Jr. Devoted Mother </w:t>
      </w:r>
      <w:proofErr w:type="gramStart"/>
      <w:r w:rsidRPr="00A943A4">
        <w:rPr>
          <w:rFonts w:ascii="Calibri" w:hAnsi="Calibri" w:cs="Calibri"/>
          <w:sz w:val="30"/>
          <w:szCs w:val="30"/>
        </w:rPr>
        <w:t>And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Mother-In-Law </w:t>
      </w:r>
      <w:proofErr w:type="gramStart"/>
      <w:r w:rsidRPr="00A943A4">
        <w:rPr>
          <w:rFonts w:ascii="Calibri" w:hAnsi="Calibri" w:cs="Calibri"/>
          <w:sz w:val="30"/>
          <w:szCs w:val="30"/>
        </w:rPr>
        <w:t>Of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Everage III (Rolanda), Tyrone (Amanda), Jermaine (Lequisha), Byron (Kim) </w:t>
      </w:r>
      <w:proofErr w:type="spellStart"/>
      <w:r w:rsidRPr="00A943A4">
        <w:rPr>
          <w:rFonts w:ascii="Calibri" w:hAnsi="Calibri" w:cs="Calibri"/>
          <w:sz w:val="30"/>
          <w:szCs w:val="30"/>
        </w:rPr>
        <w:t>Tuircuit</w:t>
      </w:r>
      <w:proofErr w:type="spellEnd"/>
      <w:r w:rsidRPr="00A943A4">
        <w:rPr>
          <w:rFonts w:ascii="Calibri" w:hAnsi="Calibri" w:cs="Calibri"/>
          <w:sz w:val="30"/>
          <w:szCs w:val="30"/>
        </w:rPr>
        <w:t xml:space="preserve">, Lauri T. Boyd </w:t>
      </w:r>
      <w:proofErr w:type="gramStart"/>
      <w:r w:rsidRPr="00A943A4">
        <w:rPr>
          <w:rFonts w:ascii="Calibri" w:hAnsi="Calibri" w:cs="Calibri"/>
          <w:sz w:val="30"/>
          <w:szCs w:val="30"/>
        </w:rPr>
        <w:t>And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</w:t>
      </w:r>
      <w:proofErr w:type="gramStart"/>
      <w:r w:rsidRPr="00A943A4">
        <w:rPr>
          <w:rFonts w:ascii="Calibri" w:hAnsi="Calibri" w:cs="Calibri"/>
          <w:sz w:val="30"/>
          <w:szCs w:val="30"/>
        </w:rPr>
        <w:t>The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Late Darold Boyd, Sr. And Her Little Angel Darryl Tuircuit. Sister Of David </w:t>
      </w:r>
      <w:proofErr w:type="gramStart"/>
      <w:r w:rsidRPr="00A943A4">
        <w:rPr>
          <w:rFonts w:ascii="Calibri" w:hAnsi="Calibri" w:cs="Calibri"/>
          <w:sz w:val="30"/>
          <w:szCs w:val="30"/>
        </w:rPr>
        <w:t>And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Darrin Burl, Barbara Foster, Pollet Frazier </w:t>
      </w:r>
      <w:proofErr w:type="gramStart"/>
      <w:r w:rsidRPr="00A943A4">
        <w:rPr>
          <w:rFonts w:ascii="Calibri" w:hAnsi="Calibri" w:cs="Calibri"/>
          <w:sz w:val="30"/>
          <w:szCs w:val="30"/>
        </w:rPr>
        <w:t>And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</w:t>
      </w:r>
      <w:proofErr w:type="gramStart"/>
      <w:r w:rsidRPr="00A943A4">
        <w:rPr>
          <w:rFonts w:ascii="Calibri" w:hAnsi="Calibri" w:cs="Calibri"/>
          <w:sz w:val="30"/>
          <w:szCs w:val="30"/>
        </w:rPr>
        <w:t>The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Late Chuckie Bruce Burl, Sr. Niece </w:t>
      </w:r>
      <w:proofErr w:type="gramStart"/>
      <w:r w:rsidRPr="00A943A4">
        <w:rPr>
          <w:rFonts w:ascii="Calibri" w:hAnsi="Calibri" w:cs="Calibri"/>
          <w:sz w:val="30"/>
          <w:szCs w:val="30"/>
        </w:rPr>
        <w:t>Of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Morgan Burl Sr., Cornelius Rixner And Fabiola Burl Mills.</w:t>
      </w:r>
      <w:r>
        <w:rPr>
          <w:rFonts w:ascii="Calibri" w:hAnsi="Calibri" w:cs="Calibri"/>
          <w:sz w:val="30"/>
          <w:szCs w:val="30"/>
        </w:rPr>
        <w:t xml:space="preserve">  </w:t>
      </w:r>
      <w:r w:rsidRPr="00A943A4">
        <w:rPr>
          <w:rFonts w:ascii="Calibri" w:hAnsi="Calibri" w:cs="Calibri"/>
          <w:sz w:val="30"/>
          <w:szCs w:val="30"/>
        </w:rPr>
        <w:t>Also survived by 15 grandchildren, 3 great-grandchildren, brothers- and sisters-in-law and a host of nieces, nephews, other relatives and friends. </w:t>
      </w:r>
      <w:r w:rsidRPr="00A943A4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A943A4">
        <w:rPr>
          <w:rFonts w:ascii="Calibri" w:hAnsi="Calibri" w:cs="Calibri"/>
          <w:sz w:val="30"/>
          <w:szCs w:val="30"/>
        </w:rPr>
        <w:t xml:space="preserve">A Native Of Mt. Airy, LA And Resident </w:t>
      </w:r>
      <w:proofErr w:type="gramStart"/>
      <w:r w:rsidRPr="00A943A4">
        <w:rPr>
          <w:rFonts w:ascii="Calibri" w:hAnsi="Calibri" w:cs="Calibri"/>
          <w:sz w:val="30"/>
          <w:szCs w:val="30"/>
        </w:rPr>
        <w:t>Of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Reserve, LA.</w:t>
      </w:r>
    </w:p>
    <w:p w14:paraId="4C681DC6" w14:textId="28604F67" w:rsidR="00A943A4" w:rsidRDefault="00A943A4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A943A4">
        <w:rPr>
          <w:rFonts w:ascii="Calibri" w:hAnsi="Calibri" w:cs="Calibri"/>
          <w:sz w:val="30"/>
          <w:szCs w:val="30"/>
        </w:rPr>
        <w:t xml:space="preserve">Funeral Service will be held on Monday, April 27, </w:t>
      </w:r>
      <w:proofErr w:type="gramStart"/>
      <w:r w:rsidRPr="00A943A4">
        <w:rPr>
          <w:rFonts w:ascii="Calibri" w:hAnsi="Calibri" w:cs="Calibri"/>
          <w:sz w:val="30"/>
          <w:szCs w:val="30"/>
        </w:rPr>
        <w:t>2009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at 11:00a.m. at St. Mark Baptist Church, 132 Marquez St., Mt. Airy, LA. Elder Oscar Nelson, Sr., Pastor - officiating. All neighboring churches are invited to attend, Interment in St. Peter Cemetery in Reserve, La. Visitation will be held at Hobson Brown Funeral Home on Sunday, April 26, </w:t>
      </w:r>
      <w:proofErr w:type="gramStart"/>
      <w:r w:rsidRPr="00A943A4">
        <w:rPr>
          <w:rFonts w:ascii="Calibri" w:hAnsi="Calibri" w:cs="Calibri"/>
          <w:sz w:val="30"/>
          <w:szCs w:val="30"/>
        </w:rPr>
        <w:t>2009</w:t>
      </w:r>
      <w:proofErr w:type="gramEnd"/>
      <w:r w:rsidRPr="00A943A4">
        <w:rPr>
          <w:rFonts w:ascii="Calibri" w:hAnsi="Calibri" w:cs="Calibri"/>
          <w:sz w:val="30"/>
          <w:szCs w:val="30"/>
        </w:rPr>
        <w:t xml:space="preserve"> from 5:00-7:00 p.m. and at the above named church from 9:00</w:t>
      </w:r>
      <w:r>
        <w:rPr>
          <w:rFonts w:ascii="Calibri" w:hAnsi="Calibri" w:cs="Calibri"/>
          <w:sz w:val="30"/>
          <w:szCs w:val="30"/>
        </w:rPr>
        <w:t xml:space="preserve"> </w:t>
      </w:r>
      <w:proofErr w:type="spellStart"/>
      <w:r w:rsidRPr="00A943A4">
        <w:rPr>
          <w:rFonts w:ascii="Calibri" w:hAnsi="Calibri" w:cs="Calibri"/>
          <w:sz w:val="30"/>
          <w:szCs w:val="30"/>
        </w:rPr>
        <w:t>a.m</w:t>
      </w:r>
      <w:proofErr w:type="spellEnd"/>
      <w:r w:rsidRPr="00A943A4">
        <w:rPr>
          <w:rFonts w:ascii="Calibri" w:hAnsi="Calibri" w:cs="Calibri"/>
          <w:sz w:val="30"/>
          <w:szCs w:val="30"/>
        </w:rPr>
        <w:t xml:space="preserve"> until service time on Monday. Service entrusted to Hobson Brown Funeral Home Garyville, La. (985) 535-2516</w:t>
      </w:r>
      <w:r>
        <w:rPr>
          <w:rFonts w:ascii="Calibri" w:hAnsi="Calibri" w:cs="Calibri"/>
          <w:sz w:val="30"/>
          <w:szCs w:val="30"/>
        </w:rPr>
        <w:t>.</w:t>
      </w:r>
    </w:p>
    <w:p w14:paraId="747A0E43" w14:textId="77777777" w:rsidR="00A943A4" w:rsidRDefault="00A943A4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6A1D5C2A" w14:textId="1D68A4FD" w:rsidR="00CD605D" w:rsidRDefault="00CD605D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CD605D">
        <w:rPr>
          <w:rFonts w:ascii="Calibri" w:hAnsi="Calibri" w:cs="Calibri"/>
          <w:sz w:val="30"/>
          <w:szCs w:val="30"/>
        </w:rPr>
        <w:t>The Times-Picayune</w:t>
      </w:r>
      <w:r>
        <w:rPr>
          <w:rFonts w:ascii="Calibri" w:hAnsi="Calibri" w:cs="Calibri"/>
          <w:sz w:val="30"/>
          <w:szCs w:val="30"/>
        </w:rPr>
        <w:t>, New Orleans, Louisiana</w:t>
      </w:r>
    </w:p>
    <w:p w14:paraId="55F812C6" w14:textId="5A2CFC8F" w:rsidR="00CD605D" w:rsidRPr="00CD605D" w:rsidRDefault="00A943A4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April 26, 2009</w:t>
      </w:r>
    </w:p>
    <w:sectPr w:rsidR="00CD605D" w:rsidRPr="00CD605D" w:rsidSect="006B760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C3"/>
    <w:rsid w:val="00056082"/>
    <w:rsid w:val="00065724"/>
    <w:rsid w:val="0009452F"/>
    <w:rsid w:val="000F5DC1"/>
    <w:rsid w:val="001876B1"/>
    <w:rsid w:val="001D3371"/>
    <w:rsid w:val="00281C93"/>
    <w:rsid w:val="002908F5"/>
    <w:rsid w:val="003C3BD6"/>
    <w:rsid w:val="003E73E1"/>
    <w:rsid w:val="00456520"/>
    <w:rsid w:val="00565EE5"/>
    <w:rsid w:val="00570FE0"/>
    <w:rsid w:val="006B760D"/>
    <w:rsid w:val="006C764F"/>
    <w:rsid w:val="006E130B"/>
    <w:rsid w:val="006F3E8F"/>
    <w:rsid w:val="00713643"/>
    <w:rsid w:val="007D4F6D"/>
    <w:rsid w:val="00910543"/>
    <w:rsid w:val="00A626C6"/>
    <w:rsid w:val="00A943A4"/>
    <w:rsid w:val="00AD25D6"/>
    <w:rsid w:val="00B04A71"/>
    <w:rsid w:val="00C72CC3"/>
    <w:rsid w:val="00CC22AF"/>
    <w:rsid w:val="00CD605D"/>
    <w:rsid w:val="00E6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BC32"/>
  <w15:chartTrackingRefBased/>
  <w15:docId w15:val="{5570E042-5C7E-4C29-AD05-192CABED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C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33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2026-08-08T16:18:00Z</dcterms:created>
  <dcterms:modified xsi:type="dcterms:W3CDTF">2026-08-08T16:18:00Z</dcterms:modified>
</cp:coreProperties>
</file>