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61F" w14:textId="0C9C056B" w:rsidR="0009452F" w:rsidRPr="002D0128" w:rsidRDefault="002D0128" w:rsidP="002D0128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proofErr w:type="spellStart"/>
      <w:r w:rsidRPr="002D0128">
        <w:rPr>
          <w:rFonts w:ascii="Calibri" w:hAnsi="Calibri" w:cs="Calibri"/>
          <w:sz w:val="40"/>
          <w:szCs w:val="40"/>
        </w:rPr>
        <w:t>Amelues</w:t>
      </w:r>
      <w:proofErr w:type="spellEnd"/>
      <w:r w:rsidRPr="002D0128">
        <w:rPr>
          <w:rFonts w:ascii="Calibri" w:hAnsi="Calibri" w:cs="Calibri"/>
          <w:sz w:val="40"/>
          <w:szCs w:val="40"/>
        </w:rPr>
        <w:t xml:space="preserve"> Vicknair</w:t>
      </w:r>
    </w:p>
    <w:p w14:paraId="0B2A4F6B" w14:textId="241FDC6D" w:rsidR="002D0128" w:rsidRPr="002D0128" w:rsidRDefault="002D0128" w:rsidP="002D0128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 w:rsidRPr="002D0128">
        <w:rPr>
          <w:rFonts w:ascii="Calibri" w:hAnsi="Calibri" w:cs="Calibri"/>
          <w:sz w:val="40"/>
          <w:szCs w:val="40"/>
        </w:rPr>
        <w:t>December 4, 1880 – May 26, 1949</w:t>
      </w:r>
    </w:p>
    <w:p w14:paraId="171CBF23" w14:textId="77777777" w:rsidR="002D0128" w:rsidRPr="002D0128" w:rsidRDefault="002D0128" w:rsidP="002D0128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</w:p>
    <w:p w14:paraId="4C8992BE" w14:textId="5EC7D9D5" w:rsidR="002D0128" w:rsidRPr="002D0128" w:rsidRDefault="002D0128" w:rsidP="002D0128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 w:rsidRPr="002D0128">
        <w:rPr>
          <w:rFonts w:ascii="Calibri" w:hAnsi="Calibri" w:cs="Calibri"/>
          <w:noProof/>
          <w:sz w:val="30"/>
          <w:szCs w:val="30"/>
        </w:rPr>
        <w:drawing>
          <wp:inline distT="0" distB="0" distL="0" distR="0" wp14:anchorId="6AC3AE5E" wp14:editId="4D1FFA08">
            <wp:extent cx="3429000" cy="2895600"/>
            <wp:effectExtent l="0" t="0" r="0" b="0"/>
            <wp:docPr id="1487687784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153A5" w14:textId="4097CCB4" w:rsidR="002D0128" w:rsidRDefault="002D0128" w:rsidP="002D0128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 w:rsidRPr="002D0128">
        <w:rPr>
          <w:rFonts w:ascii="Calibri" w:hAnsi="Calibri" w:cs="Calibri"/>
          <w:sz w:val="30"/>
          <w:szCs w:val="30"/>
        </w:rPr>
        <w:t>Photo by Bobby</w:t>
      </w:r>
    </w:p>
    <w:p w14:paraId="5018DD48" w14:textId="77777777" w:rsidR="002D0128" w:rsidRPr="002D0128" w:rsidRDefault="002D0128" w:rsidP="002D0128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545A0205" w14:textId="77777777" w:rsidR="002D0128" w:rsidRPr="002D0128" w:rsidRDefault="002D0128" w:rsidP="002D0128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2D0128">
        <w:rPr>
          <w:rFonts w:ascii="Calibri" w:hAnsi="Calibri" w:cs="Calibri"/>
          <w:sz w:val="30"/>
          <w:szCs w:val="30"/>
        </w:rPr>
        <w:t xml:space="preserve">VICKNAIR - At his residence, in Reserve, La, on Thursday, May 26, 1949, at 10 o'clock a.m., AMELUS (JERRY) VICKNAIR, beloved husband of </w:t>
      </w:r>
      <w:proofErr w:type="spellStart"/>
      <w:r w:rsidRPr="002D0128">
        <w:rPr>
          <w:rFonts w:ascii="Calibri" w:hAnsi="Calibri" w:cs="Calibri"/>
          <w:sz w:val="30"/>
          <w:szCs w:val="30"/>
        </w:rPr>
        <w:t>Enzela</w:t>
      </w:r>
      <w:proofErr w:type="spellEnd"/>
      <w:r w:rsidRPr="002D0128">
        <w:rPr>
          <w:rFonts w:ascii="Calibri" w:hAnsi="Calibri" w:cs="Calibri"/>
          <w:sz w:val="30"/>
          <w:szCs w:val="30"/>
        </w:rPr>
        <w:t xml:space="preserve"> </w:t>
      </w:r>
      <w:proofErr w:type="spellStart"/>
      <w:r w:rsidRPr="002D0128">
        <w:rPr>
          <w:rFonts w:ascii="Calibri" w:hAnsi="Calibri" w:cs="Calibri"/>
          <w:sz w:val="30"/>
          <w:szCs w:val="30"/>
        </w:rPr>
        <w:t>Boudousquire</w:t>
      </w:r>
      <w:proofErr w:type="spellEnd"/>
      <w:r w:rsidRPr="002D0128">
        <w:rPr>
          <w:rFonts w:ascii="Calibri" w:hAnsi="Calibri" w:cs="Calibri"/>
          <w:sz w:val="30"/>
          <w:szCs w:val="30"/>
        </w:rPr>
        <w:t xml:space="preserve">; brother of Gustave Vicknair; father of </w:t>
      </w:r>
      <w:r w:rsidRPr="002D0128">
        <w:rPr>
          <w:rFonts w:ascii="Calibri" w:hAnsi="Calibri" w:cs="Calibri"/>
          <w:sz w:val="30"/>
          <w:szCs w:val="30"/>
        </w:rPr>
        <w:t>Mrs.</w:t>
      </w:r>
      <w:r w:rsidRPr="002D0128">
        <w:rPr>
          <w:rFonts w:ascii="Calibri" w:hAnsi="Calibri" w:cs="Calibri"/>
          <w:sz w:val="30"/>
          <w:szCs w:val="30"/>
        </w:rPr>
        <w:t xml:space="preserve"> </w:t>
      </w:r>
      <w:proofErr w:type="gramStart"/>
      <w:r w:rsidRPr="002D0128">
        <w:rPr>
          <w:rFonts w:ascii="Calibri" w:hAnsi="Calibri" w:cs="Calibri"/>
          <w:sz w:val="30"/>
          <w:szCs w:val="30"/>
        </w:rPr>
        <w:t>Paul</w:t>
      </w:r>
      <w:r w:rsidRPr="002D0128">
        <w:rPr>
          <w:rFonts w:ascii="Calibri" w:hAnsi="Calibri" w:cs="Calibri"/>
          <w:sz w:val="30"/>
          <w:szCs w:val="30"/>
        </w:rPr>
        <w:t xml:space="preserve"> </w:t>
      </w:r>
      <w:r w:rsidRPr="002D0128">
        <w:rPr>
          <w:rFonts w:ascii="Calibri" w:hAnsi="Calibri" w:cs="Calibri"/>
          <w:sz w:val="30"/>
          <w:szCs w:val="30"/>
        </w:rPr>
        <w:t xml:space="preserve"> E</w:t>
      </w:r>
      <w:r w:rsidRPr="002D0128">
        <w:rPr>
          <w:rFonts w:ascii="Calibri" w:hAnsi="Calibri" w:cs="Calibri"/>
          <w:sz w:val="30"/>
          <w:szCs w:val="30"/>
        </w:rPr>
        <w:t>.</w:t>
      </w:r>
      <w:proofErr w:type="gramEnd"/>
      <w:r w:rsidRPr="002D0128">
        <w:rPr>
          <w:rFonts w:ascii="Calibri" w:hAnsi="Calibri" w:cs="Calibri"/>
          <w:sz w:val="30"/>
          <w:szCs w:val="30"/>
        </w:rPr>
        <w:t xml:space="preserve"> Bourg of Port Arthur, Tex, </w:t>
      </w:r>
      <w:r w:rsidRPr="002D0128">
        <w:rPr>
          <w:rFonts w:ascii="Calibri" w:hAnsi="Calibri" w:cs="Calibri"/>
          <w:sz w:val="30"/>
          <w:szCs w:val="30"/>
        </w:rPr>
        <w:t>Mrs.</w:t>
      </w:r>
      <w:r w:rsidRPr="002D0128">
        <w:rPr>
          <w:rFonts w:ascii="Calibri" w:hAnsi="Calibri" w:cs="Calibri"/>
          <w:sz w:val="30"/>
          <w:szCs w:val="30"/>
        </w:rPr>
        <w:t xml:space="preserve"> Leo Lasseigne, </w:t>
      </w:r>
      <w:r w:rsidRPr="002D0128">
        <w:rPr>
          <w:rFonts w:ascii="Calibri" w:hAnsi="Calibri" w:cs="Calibri"/>
          <w:sz w:val="30"/>
          <w:szCs w:val="30"/>
        </w:rPr>
        <w:t>Mrs.</w:t>
      </w:r>
      <w:r w:rsidRPr="002D0128">
        <w:rPr>
          <w:rFonts w:ascii="Calibri" w:hAnsi="Calibri" w:cs="Calibri"/>
          <w:sz w:val="30"/>
          <w:szCs w:val="30"/>
        </w:rPr>
        <w:t xml:space="preserve"> D</w:t>
      </w:r>
      <w:r w:rsidRPr="002D0128">
        <w:rPr>
          <w:rFonts w:ascii="Calibri" w:hAnsi="Calibri" w:cs="Calibri"/>
          <w:sz w:val="30"/>
          <w:szCs w:val="30"/>
        </w:rPr>
        <w:t>.</w:t>
      </w:r>
      <w:r w:rsidRPr="002D0128">
        <w:rPr>
          <w:rFonts w:ascii="Calibri" w:hAnsi="Calibri" w:cs="Calibri"/>
          <w:sz w:val="30"/>
          <w:szCs w:val="30"/>
        </w:rPr>
        <w:t xml:space="preserve"> J</w:t>
      </w:r>
      <w:r w:rsidRPr="002D0128">
        <w:rPr>
          <w:rFonts w:ascii="Calibri" w:hAnsi="Calibri" w:cs="Calibri"/>
          <w:sz w:val="30"/>
          <w:szCs w:val="30"/>
        </w:rPr>
        <w:t>.</w:t>
      </w:r>
      <w:r w:rsidRPr="002D0128">
        <w:rPr>
          <w:rFonts w:ascii="Calibri" w:hAnsi="Calibri" w:cs="Calibri"/>
          <w:sz w:val="30"/>
          <w:szCs w:val="30"/>
        </w:rPr>
        <w:t xml:space="preserve"> Labat Jr, </w:t>
      </w:r>
      <w:r w:rsidRPr="002D0128">
        <w:rPr>
          <w:rFonts w:ascii="Calibri" w:hAnsi="Calibri" w:cs="Calibri"/>
          <w:sz w:val="30"/>
          <w:szCs w:val="30"/>
        </w:rPr>
        <w:t>Mrs.</w:t>
      </w:r>
      <w:r w:rsidRPr="002D0128">
        <w:rPr>
          <w:rFonts w:ascii="Calibri" w:hAnsi="Calibri" w:cs="Calibri"/>
          <w:sz w:val="30"/>
          <w:szCs w:val="30"/>
        </w:rPr>
        <w:t xml:space="preserve"> Eddie Montz, and Francis J</w:t>
      </w:r>
      <w:r w:rsidRPr="002D0128">
        <w:rPr>
          <w:rFonts w:ascii="Calibri" w:hAnsi="Calibri" w:cs="Calibri"/>
          <w:sz w:val="30"/>
          <w:szCs w:val="30"/>
        </w:rPr>
        <w:t>.</w:t>
      </w:r>
      <w:r w:rsidRPr="002D0128">
        <w:rPr>
          <w:rFonts w:ascii="Calibri" w:hAnsi="Calibri" w:cs="Calibri"/>
          <w:sz w:val="30"/>
          <w:szCs w:val="30"/>
        </w:rPr>
        <w:t xml:space="preserve"> Vicknair, all of Reserve, La; also survived by eight grandchildren. Aged 68 years, 5 months and 22 days.</w:t>
      </w:r>
    </w:p>
    <w:p w14:paraId="113546DF" w14:textId="77777777" w:rsidR="002D0128" w:rsidRDefault="002D0128" w:rsidP="002D0128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1ECCF2E6" w14:textId="43EC8418" w:rsidR="002D0128" w:rsidRPr="002D0128" w:rsidRDefault="002D0128" w:rsidP="002D0128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2D0128">
        <w:rPr>
          <w:rFonts w:ascii="Calibri" w:hAnsi="Calibri" w:cs="Calibri"/>
          <w:sz w:val="30"/>
          <w:szCs w:val="30"/>
        </w:rPr>
        <w:t>Relatives and friends of the family are invited to attend the funeral, which will take place from Millet Funeral Home, Reserve, La, on Friday, May 27, 1949, at 4 o'clock p.m., followed by religious services at St Peter's church, Reserve, La. Interment in St Peter's cemetery, Reserve, La.</w:t>
      </w:r>
      <w:r w:rsidRPr="002D0128">
        <w:rPr>
          <w:rFonts w:ascii="Calibri" w:hAnsi="Calibri" w:cs="Calibri"/>
          <w:sz w:val="30"/>
          <w:szCs w:val="30"/>
        </w:rPr>
        <w:br/>
      </w:r>
    </w:p>
    <w:p w14:paraId="24E5A876" w14:textId="1C0C4C04" w:rsidR="002D0128" w:rsidRPr="002D0128" w:rsidRDefault="002D0128" w:rsidP="002D0128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2D0128">
        <w:rPr>
          <w:rFonts w:ascii="Calibri" w:hAnsi="Calibri" w:cs="Calibri"/>
          <w:sz w:val="30"/>
          <w:szCs w:val="30"/>
        </w:rPr>
        <w:t xml:space="preserve">The Times-Picayune, </w:t>
      </w:r>
      <w:r w:rsidRPr="002D0128">
        <w:rPr>
          <w:rFonts w:ascii="Calibri" w:hAnsi="Calibri" w:cs="Calibri"/>
          <w:sz w:val="30"/>
          <w:szCs w:val="30"/>
        </w:rPr>
        <w:t>New Orleans, Louisiana</w:t>
      </w:r>
    </w:p>
    <w:p w14:paraId="5E7C7E2C" w14:textId="197C6DA4" w:rsidR="002D0128" w:rsidRPr="002D0128" w:rsidRDefault="002D0128" w:rsidP="002D0128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2D0128">
        <w:rPr>
          <w:rFonts w:ascii="Calibri" w:hAnsi="Calibri" w:cs="Calibri"/>
          <w:sz w:val="30"/>
          <w:szCs w:val="30"/>
        </w:rPr>
        <w:t>27 May 1949, p</w:t>
      </w:r>
      <w:r w:rsidRPr="002D0128">
        <w:rPr>
          <w:rFonts w:ascii="Calibri" w:hAnsi="Calibri" w:cs="Calibri"/>
          <w:sz w:val="30"/>
          <w:szCs w:val="30"/>
        </w:rPr>
        <w:t>.</w:t>
      </w:r>
      <w:r w:rsidRPr="002D0128">
        <w:rPr>
          <w:rFonts w:ascii="Calibri" w:hAnsi="Calibri" w:cs="Calibri"/>
          <w:sz w:val="30"/>
          <w:szCs w:val="30"/>
        </w:rPr>
        <w:t xml:space="preserve"> 2</w:t>
      </w:r>
    </w:p>
    <w:sectPr w:rsidR="002D0128" w:rsidRPr="002D01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9452F"/>
    <w:rsid w:val="00095E3A"/>
    <w:rsid w:val="000F5DC1"/>
    <w:rsid w:val="002D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696</Characters>
  <Application>Microsoft Office Word</Application>
  <DocSecurity>0</DocSecurity>
  <Lines>9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1</cp:revision>
  <dcterms:created xsi:type="dcterms:W3CDTF">2026-08-25T12:17:00Z</dcterms:created>
  <dcterms:modified xsi:type="dcterms:W3CDTF">2026-08-25T12:22:00Z</dcterms:modified>
</cp:coreProperties>
</file>