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C34B1" w14:textId="205EE092" w:rsidR="00D1411B" w:rsidRPr="000F0672" w:rsidRDefault="00006D0C" w:rsidP="00935076">
      <w:pPr>
        <w:spacing w:after="0" w:line="240" w:lineRule="auto"/>
        <w:jc w:val="center"/>
        <w:rPr>
          <w:sz w:val="40"/>
          <w:szCs w:val="40"/>
        </w:rPr>
      </w:pPr>
      <w:r>
        <w:rPr>
          <w:sz w:val="40"/>
          <w:szCs w:val="40"/>
        </w:rPr>
        <w:t>Jules</w:t>
      </w:r>
      <w:r w:rsidR="00487A39">
        <w:rPr>
          <w:sz w:val="40"/>
          <w:szCs w:val="40"/>
        </w:rPr>
        <w:t xml:space="preserve"> </w:t>
      </w:r>
      <w:proofErr w:type="spellStart"/>
      <w:r w:rsidR="00487A39">
        <w:rPr>
          <w:sz w:val="40"/>
          <w:szCs w:val="40"/>
        </w:rPr>
        <w:t>Vilemont</w:t>
      </w:r>
      <w:proofErr w:type="spellEnd"/>
    </w:p>
    <w:p w14:paraId="7B4E6B8C" w14:textId="1728AA3C" w:rsidR="00D1411B" w:rsidRDefault="00006D0C" w:rsidP="00006D0C">
      <w:pPr>
        <w:spacing w:after="0" w:line="240" w:lineRule="auto"/>
        <w:jc w:val="center"/>
        <w:rPr>
          <w:sz w:val="40"/>
          <w:szCs w:val="40"/>
        </w:rPr>
      </w:pPr>
      <w:r>
        <w:rPr>
          <w:sz w:val="40"/>
          <w:szCs w:val="40"/>
        </w:rPr>
        <w:t>January 3, 1843 – March 6, 1920</w:t>
      </w:r>
    </w:p>
    <w:p w14:paraId="6F197EB2" w14:textId="77777777" w:rsidR="00935076" w:rsidRPr="000F0672" w:rsidRDefault="00935076" w:rsidP="00935076">
      <w:pPr>
        <w:spacing w:after="0" w:line="240" w:lineRule="auto"/>
        <w:jc w:val="center"/>
        <w:rPr>
          <w:sz w:val="40"/>
          <w:szCs w:val="40"/>
        </w:rPr>
      </w:pPr>
    </w:p>
    <w:p w14:paraId="46770549" w14:textId="5DF37157" w:rsidR="00487A39" w:rsidRDefault="00006D0C" w:rsidP="00935076">
      <w:pPr>
        <w:spacing w:after="0" w:line="240" w:lineRule="auto"/>
        <w:jc w:val="center"/>
        <w:rPr>
          <w:sz w:val="30"/>
          <w:szCs w:val="30"/>
        </w:rPr>
      </w:pPr>
      <w:r>
        <w:rPr>
          <w:noProof/>
          <w:sz w:val="30"/>
          <w:szCs w:val="30"/>
        </w:rPr>
        <w:drawing>
          <wp:inline distT="0" distB="0" distL="0" distR="0" wp14:anchorId="5F4FFB88" wp14:editId="7ED44086">
            <wp:extent cx="3349625" cy="1875790"/>
            <wp:effectExtent l="0" t="0" r="3175" b="0"/>
            <wp:docPr id="63399956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999569" name="Picture 633999569"/>
                    <pic:cNvPicPr/>
                  </pic:nvPicPr>
                  <pic:blipFill>
                    <a:blip r:embed="rId4">
                      <a:extLst>
                        <a:ext uri="{28A0092B-C50C-407E-A947-70E740481C1C}">
                          <a14:useLocalDpi xmlns:a14="http://schemas.microsoft.com/office/drawing/2010/main" val="0"/>
                        </a:ext>
                      </a:extLst>
                    </a:blip>
                    <a:stretch>
                      <a:fillRect/>
                    </a:stretch>
                  </pic:blipFill>
                  <pic:spPr>
                    <a:xfrm>
                      <a:off x="0" y="0"/>
                      <a:ext cx="3386968" cy="1896702"/>
                    </a:xfrm>
                    <a:prstGeom prst="rect">
                      <a:avLst/>
                    </a:prstGeom>
                  </pic:spPr>
                </pic:pic>
              </a:graphicData>
            </a:graphic>
          </wp:inline>
        </w:drawing>
      </w:r>
    </w:p>
    <w:p w14:paraId="33E82DAA" w14:textId="3E5064CD" w:rsidR="00935076" w:rsidRDefault="00935076" w:rsidP="00935076">
      <w:pPr>
        <w:spacing w:after="0" w:line="240" w:lineRule="auto"/>
        <w:jc w:val="center"/>
        <w:rPr>
          <w:sz w:val="30"/>
          <w:szCs w:val="30"/>
        </w:rPr>
      </w:pPr>
    </w:p>
    <w:p w14:paraId="3D9F0AB3" w14:textId="5E4FF8C8" w:rsidR="00AE1787" w:rsidRDefault="00006D0C" w:rsidP="00006D0C">
      <w:pPr>
        <w:spacing w:after="0" w:line="240" w:lineRule="auto"/>
        <w:rPr>
          <w:sz w:val="32"/>
          <w:szCs w:val="32"/>
        </w:rPr>
      </w:pPr>
      <w:r>
        <w:rPr>
          <w:sz w:val="32"/>
          <w:szCs w:val="32"/>
        </w:rPr>
        <w:t xml:space="preserve">   </w:t>
      </w:r>
      <w:r w:rsidRPr="00006D0C">
        <w:rPr>
          <w:sz w:val="32"/>
          <w:szCs w:val="32"/>
        </w:rPr>
        <w:t xml:space="preserve">Jules Vilemont, son of Louis Villemont and Scholastique Leche, was born in St John the Baptist Parish, Louisiana, on 3 Jan 1843. He was a farmer. He was the husband of Winnie </w:t>
      </w:r>
      <w:proofErr w:type="gramStart"/>
      <w:r w:rsidRPr="00006D0C">
        <w:rPr>
          <w:sz w:val="32"/>
          <w:szCs w:val="32"/>
        </w:rPr>
        <w:t>Ringwood</w:t>
      </w:r>
      <w:proofErr w:type="gramEnd"/>
      <w:r w:rsidRPr="00006D0C">
        <w:rPr>
          <w:sz w:val="32"/>
          <w:szCs w:val="32"/>
        </w:rPr>
        <w:t xml:space="preserve"> and they were the parents of ten known children.</w:t>
      </w:r>
      <w:r w:rsidRPr="00006D0C">
        <w:rPr>
          <w:sz w:val="32"/>
          <w:szCs w:val="32"/>
        </w:rPr>
        <w:br/>
      </w:r>
      <w:r>
        <w:rPr>
          <w:sz w:val="32"/>
          <w:szCs w:val="32"/>
        </w:rPr>
        <w:t xml:space="preserve">   </w:t>
      </w:r>
      <w:r w:rsidRPr="00006D0C">
        <w:rPr>
          <w:sz w:val="32"/>
          <w:szCs w:val="32"/>
        </w:rPr>
        <w:t xml:space="preserve">He enlisted in the Confederate Army at Camp Moore, Louisiana, on 5 Oct 1861. He served in Company A, 18th </w:t>
      </w:r>
      <w:proofErr w:type="spellStart"/>
      <w:r w:rsidRPr="00006D0C">
        <w:rPr>
          <w:sz w:val="32"/>
          <w:szCs w:val="32"/>
        </w:rPr>
        <w:t>Regimant</w:t>
      </w:r>
      <w:proofErr w:type="spellEnd"/>
      <w:r w:rsidRPr="00006D0C">
        <w:rPr>
          <w:sz w:val="32"/>
          <w:szCs w:val="32"/>
        </w:rPr>
        <w:t>, LA Infantry. He was captured and taken prisoner on 14 Apr 1863 at Bayou Teche. He was held in Algiers, Louisiana, where he took the oath of allegiance to United States, as he states, to save his life as he was sick.</w:t>
      </w:r>
      <w:r w:rsidRPr="00006D0C">
        <w:rPr>
          <w:sz w:val="32"/>
          <w:szCs w:val="32"/>
        </w:rPr>
        <w:br/>
      </w:r>
      <w:r>
        <w:rPr>
          <w:sz w:val="32"/>
          <w:szCs w:val="32"/>
        </w:rPr>
        <w:t xml:space="preserve">   </w:t>
      </w:r>
      <w:r w:rsidRPr="00006D0C">
        <w:rPr>
          <w:sz w:val="32"/>
          <w:szCs w:val="32"/>
        </w:rPr>
        <w:t xml:space="preserve">He applied for a war pension on 20 Nov 1919. Sheriff William Hart of St John the Baptist Parish in a letter of 22 Nov 1919 wrote to the pension board informing them that Jules was in poor health, almost blind and walking with difficulty, and is unable to earn a living. </w:t>
      </w:r>
      <w:r>
        <w:rPr>
          <w:sz w:val="32"/>
          <w:szCs w:val="32"/>
        </w:rPr>
        <w:t xml:space="preserve"> H</w:t>
      </w:r>
      <w:r w:rsidRPr="00006D0C">
        <w:rPr>
          <w:sz w:val="32"/>
          <w:szCs w:val="32"/>
        </w:rPr>
        <w:t>ow</w:t>
      </w:r>
      <w:r>
        <w:rPr>
          <w:sz w:val="32"/>
          <w:szCs w:val="32"/>
        </w:rPr>
        <w:t>-</w:t>
      </w:r>
      <w:r w:rsidRPr="00006D0C">
        <w:rPr>
          <w:sz w:val="32"/>
          <w:szCs w:val="32"/>
        </w:rPr>
        <w:t>ever, his pension application was denied because he took the oath to the United States.</w:t>
      </w:r>
      <w:r w:rsidRPr="00006D0C">
        <w:rPr>
          <w:sz w:val="32"/>
          <w:szCs w:val="32"/>
        </w:rPr>
        <w:br/>
      </w:r>
      <w:r>
        <w:rPr>
          <w:sz w:val="32"/>
          <w:szCs w:val="32"/>
        </w:rPr>
        <w:t xml:space="preserve">   </w:t>
      </w:r>
      <w:r w:rsidRPr="00006D0C">
        <w:rPr>
          <w:sz w:val="32"/>
          <w:szCs w:val="32"/>
        </w:rPr>
        <w:t xml:space="preserve">Jules </w:t>
      </w:r>
      <w:proofErr w:type="spellStart"/>
      <w:r w:rsidRPr="00006D0C">
        <w:rPr>
          <w:sz w:val="32"/>
          <w:szCs w:val="32"/>
        </w:rPr>
        <w:t>Vilemont</w:t>
      </w:r>
      <w:proofErr w:type="spellEnd"/>
      <w:r w:rsidRPr="00006D0C">
        <w:rPr>
          <w:sz w:val="32"/>
          <w:szCs w:val="32"/>
        </w:rPr>
        <w:t xml:space="preserve"> died at Laplace, Louisiana, on Saturday, 6 Mar 1920, at the age of 77 years. Funeral services were held at St Peter Church in Reserve, Louisiana, on Sunday 7 Mar 1920, with interment in St Peter Cemetery.</w:t>
      </w:r>
    </w:p>
    <w:p w14:paraId="73E6F9DE" w14:textId="77777777" w:rsidR="00006D0C" w:rsidRDefault="00006D0C" w:rsidP="00006D0C">
      <w:pPr>
        <w:spacing w:after="0" w:line="240" w:lineRule="auto"/>
        <w:rPr>
          <w:sz w:val="32"/>
          <w:szCs w:val="32"/>
        </w:rPr>
      </w:pPr>
    </w:p>
    <w:p w14:paraId="35430822" w14:textId="61283A4F" w:rsidR="00006D0C" w:rsidRDefault="00006D0C" w:rsidP="00006D0C">
      <w:pPr>
        <w:spacing w:after="0" w:line="240" w:lineRule="auto"/>
        <w:rPr>
          <w:sz w:val="32"/>
          <w:szCs w:val="32"/>
        </w:rPr>
      </w:pPr>
      <w:r>
        <w:rPr>
          <w:sz w:val="32"/>
          <w:szCs w:val="32"/>
        </w:rPr>
        <w:lastRenderedPageBreak/>
        <w:t>**</w:t>
      </w:r>
    </w:p>
    <w:p w14:paraId="22ADBB20" w14:textId="4139ABE9" w:rsidR="00006D0C" w:rsidRDefault="00006D0C" w:rsidP="00006D0C">
      <w:pPr>
        <w:spacing w:after="0" w:line="240" w:lineRule="auto"/>
        <w:rPr>
          <w:sz w:val="32"/>
          <w:szCs w:val="32"/>
        </w:rPr>
      </w:pPr>
      <w:r w:rsidRPr="00006D0C">
        <w:rPr>
          <w:sz w:val="32"/>
          <w:szCs w:val="32"/>
        </w:rPr>
        <w:drawing>
          <wp:inline distT="0" distB="0" distL="0" distR="0" wp14:anchorId="5C84EB33" wp14:editId="52580947">
            <wp:extent cx="2352675" cy="4127500"/>
            <wp:effectExtent l="0" t="0" r="9525" b="6350"/>
            <wp:docPr id="7639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329" name=""/>
                    <pic:cNvPicPr/>
                  </pic:nvPicPr>
                  <pic:blipFill rotWithShape="1">
                    <a:blip r:embed="rId5"/>
                    <a:srcRect l="870" r="-1" b="1961"/>
                    <a:stretch>
                      <a:fillRect/>
                    </a:stretch>
                  </pic:blipFill>
                  <pic:spPr bwMode="auto">
                    <a:xfrm>
                      <a:off x="0" y="0"/>
                      <a:ext cx="2353285" cy="4128571"/>
                    </a:xfrm>
                    <a:prstGeom prst="rect">
                      <a:avLst/>
                    </a:prstGeom>
                    <a:ln>
                      <a:noFill/>
                    </a:ln>
                    <a:extLst>
                      <a:ext uri="{53640926-AAD7-44D8-BBD7-CCE9431645EC}">
                        <a14:shadowObscured xmlns:a14="http://schemas.microsoft.com/office/drawing/2010/main"/>
                      </a:ext>
                    </a:extLst>
                  </pic:spPr>
                </pic:pic>
              </a:graphicData>
            </a:graphic>
          </wp:inline>
        </w:drawing>
      </w:r>
    </w:p>
    <w:p w14:paraId="4F412D05" w14:textId="77777777" w:rsidR="00006D0C" w:rsidRDefault="00006D0C" w:rsidP="00006D0C">
      <w:pPr>
        <w:spacing w:after="0" w:line="240" w:lineRule="auto"/>
        <w:rPr>
          <w:sz w:val="32"/>
          <w:szCs w:val="32"/>
        </w:rPr>
      </w:pPr>
    </w:p>
    <w:p w14:paraId="5E407391" w14:textId="587ACCCF" w:rsidR="00006D0C" w:rsidRDefault="00006D0C" w:rsidP="00006D0C">
      <w:pPr>
        <w:spacing w:after="0" w:line="240" w:lineRule="auto"/>
        <w:rPr>
          <w:sz w:val="32"/>
          <w:szCs w:val="32"/>
        </w:rPr>
      </w:pPr>
      <w:r>
        <w:rPr>
          <w:sz w:val="32"/>
          <w:szCs w:val="32"/>
        </w:rPr>
        <w:t xml:space="preserve">Le </w:t>
      </w:r>
      <w:proofErr w:type="spellStart"/>
      <w:r>
        <w:rPr>
          <w:sz w:val="32"/>
          <w:szCs w:val="32"/>
        </w:rPr>
        <w:t>Meschacebe</w:t>
      </w:r>
      <w:proofErr w:type="spellEnd"/>
      <w:r>
        <w:rPr>
          <w:sz w:val="32"/>
          <w:szCs w:val="32"/>
        </w:rPr>
        <w:t>, Lucy, Louisiana</w:t>
      </w:r>
    </w:p>
    <w:p w14:paraId="552F3CFF" w14:textId="6753B9F0" w:rsidR="00006D0C" w:rsidRDefault="00006D0C" w:rsidP="00006D0C">
      <w:pPr>
        <w:spacing w:after="0" w:line="240" w:lineRule="auto"/>
        <w:rPr>
          <w:sz w:val="32"/>
          <w:szCs w:val="32"/>
        </w:rPr>
      </w:pPr>
      <w:r>
        <w:rPr>
          <w:sz w:val="32"/>
          <w:szCs w:val="32"/>
        </w:rPr>
        <w:t>March 20, 1920</w:t>
      </w:r>
    </w:p>
    <w:sectPr w:rsidR="00006D0C" w:rsidSect="00AE178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BE"/>
    <w:rsid w:val="00006D0C"/>
    <w:rsid w:val="00095E3A"/>
    <w:rsid w:val="000F0672"/>
    <w:rsid w:val="00337C4D"/>
    <w:rsid w:val="003C1465"/>
    <w:rsid w:val="004709FD"/>
    <w:rsid w:val="00487A39"/>
    <w:rsid w:val="00500CC0"/>
    <w:rsid w:val="008771DE"/>
    <w:rsid w:val="00930D8F"/>
    <w:rsid w:val="00935076"/>
    <w:rsid w:val="009D3C33"/>
    <w:rsid w:val="00A11267"/>
    <w:rsid w:val="00AE1787"/>
    <w:rsid w:val="00CA2418"/>
    <w:rsid w:val="00D1411B"/>
    <w:rsid w:val="00D566BE"/>
    <w:rsid w:val="00DF76CE"/>
    <w:rsid w:val="00E97C6A"/>
    <w:rsid w:val="00F52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9314"/>
  <w15:docId w15:val="{35F68C97-58C3-47C7-8BD8-16AA58BB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12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97C6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link w:val="Heading6Char"/>
    <w:uiPriority w:val="9"/>
    <w:qFormat/>
    <w:rsid w:val="00A11267"/>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267"/>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A11267"/>
    <w:rPr>
      <w:rFonts w:ascii="Times New Roman" w:eastAsia="Times New Roman" w:hAnsi="Times New Roman" w:cs="Times New Roman"/>
      <w:b/>
      <w:bCs/>
      <w:sz w:val="15"/>
      <w:szCs w:val="15"/>
    </w:rPr>
  </w:style>
  <w:style w:type="character" w:customStyle="1" w:styleId="Heading3Char">
    <w:name w:val="Heading 3 Char"/>
    <w:basedOn w:val="DefaultParagraphFont"/>
    <w:link w:val="Heading3"/>
    <w:uiPriority w:val="9"/>
    <w:semiHidden/>
    <w:rsid w:val="00E97C6A"/>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E97C6A"/>
    <w:rPr>
      <w:color w:val="0000FF" w:themeColor="hyperlink"/>
      <w:u w:val="single"/>
    </w:rPr>
  </w:style>
  <w:style w:type="character" w:styleId="UnresolvedMention">
    <w:name w:val="Unresolved Mention"/>
    <w:basedOn w:val="DefaultParagraphFont"/>
    <w:uiPriority w:val="99"/>
    <w:semiHidden/>
    <w:unhideWhenUsed/>
    <w:rsid w:val="00E97C6A"/>
    <w:rPr>
      <w:color w:val="605E5C"/>
      <w:shd w:val="clear" w:color="auto" w:fill="E1DFDD"/>
    </w:rPr>
  </w:style>
  <w:style w:type="paragraph" w:styleId="TOCHeading">
    <w:name w:val="TOC Heading"/>
    <w:basedOn w:val="Heading1"/>
    <w:next w:val="Normal"/>
    <w:uiPriority w:val="39"/>
    <w:unhideWhenUsed/>
    <w:qFormat/>
    <w:rsid w:val="00006D0C"/>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195021">
      <w:bodyDiv w:val="1"/>
      <w:marLeft w:val="0"/>
      <w:marRight w:val="0"/>
      <w:marTop w:val="0"/>
      <w:marBottom w:val="0"/>
      <w:divBdr>
        <w:top w:val="none" w:sz="0" w:space="0" w:color="auto"/>
        <w:left w:val="none" w:sz="0" w:space="0" w:color="auto"/>
        <w:bottom w:val="none" w:sz="0" w:space="0" w:color="auto"/>
        <w:right w:val="none" w:sz="0" w:space="0" w:color="auto"/>
      </w:divBdr>
    </w:div>
    <w:div w:id="97834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209</Words>
  <Characters>1055</Characters>
  <Application>Microsoft Office Word</Application>
  <DocSecurity>0</DocSecurity>
  <Lines>34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2026-08-28T23:47:00Z</dcterms:created>
  <dcterms:modified xsi:type="dcterms:W3CDTF">2026-08-28T23:47:00Z</dcterms:modified>
</cp:coreProperties>
</file>