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2BA6A204" w:rsidR="00F66683" w:rsidRPr="00832FAD" w:rsidRDefault="00EA58BE" w:rsidP="00832FAD">
      <w:pPr>
        <w:spacing w:after="0" w:line="240" w:lineRule="auto"/>
        <w:jc w:val="center"/>
        <w:rPr>
          <w:rFonts w:ascii="Calibri" w:hAnsi="Calibri" w:cs="Calibri"/>
          <w:sz w:val="40"/>
          <w:szCs w:val="40"/>
        </w:rPr>
      </w:pPr>
      <w:r>
        <w:rPr>
          <w:rFonts w:ascii="Calibri" w:hAnsi="Calibri" w:cs="Calibri"/>
          <w:sz w:val="40"/>
          <w:szCs w:val="40"/>
        </w:rPr>
        <w:t>Nolan Louis</w:t>
      </w:r>
      <w:r w:rsidR="00B0457B">
        <w:rPr>
          <w:rFonts w:ascii="Calibri" w:hAnsi="Calibri" w:cs="Calibri"/>
          <w:sz w:val="40"/>
          <w:szCs w:val="40"/>
        </w:rPr>
        <w:t xml:space="preserve"> Villemont</w:t>
      </w:r>
    </w:p>
    <w:p w14:paraId="1AD46273" w14:textId="4CEB0D4F" w:rsidR="00F66683" w:rsidRPr="00832FAD" w:rsidRDefault="00EA58BE" w:rsidP="00832FAD">
      <w:pPr>
        <w:spacing w:after="0" w:line="240" w:lineRule="auto"/>
        <w:jc w:val="center"/>
        <w:rPr>
          <w:rFonts w:ascii="Calibri" w:hAnsi="Calibri" w:cs="Calibri"/>
          <w:sz w:val="40"/>
          <w:szCs w:val="40"/>
        </w:rPr>
      </w:pPr>
      <w:r>
        <w:rPr>
          <w:rFonts w:ascii="Calibri" w:hAnsi="Calibri" w:cs="Calibri"/>
          <w:sz w:val="40"/>
          <w:szCs w:val="40"/>
        </w:rPr>
        <w:t>November 24, 1914 – April 11, 1983</w:t>
      </w:r>
      <w:r w:rsidR="00DA1FB1">
        <w:rPr>
          <w:rFonts w:ascii="Calibri" w:hAnsi="Calibri" w:cs="Calibri"/>
          <w:sz w:val="40"/>
          <w:szCs w:val="40"/>
        </w:rPr>
        <w:tab/>
      </w:r>
    </w:p>
    <w:p w14:paraId="4183BF61" w14:textId="77777777" w:rsidR="00832FAD" w:rsidRPr="00832FAD" w:rsidRDefault="00832FAD" w:rsidP="00832FAD">
      <w:pPr>
        <w:spacing w:after="0" w:line="240" w:lineRule="auto"/>
        <w:jc w:val="center"/>
        <w:rPr>
          <w:rFonts w:ascii="Calibri" w:hAnsi="Calibri" w:cs="Calibri"/>
          <w:sz w:val="30"/>
          <w:szCs w:val="30"/>
        </w:rPr>
      </w:pPr>
    </w:p>
    <w:p w14:paraId="5882E1A5" w14:textId="26C6EF5E" w:rsidR="00832FAD" w:rsidRDefault="00DA1FB1" w:rsidP="00832FAD">
      <w:pPr>
        <w:spacing w:after="0" w:line="240" w:lineRule="auto"/>
        <w:jc w:val="center"/>
        <w:rPr>
          <w:rFonts w:ascii="Calibri" w:hAnsi="Calibri" w:cs="Calibri"/>
          <w:sz w:val="30"/>
          <w:szCs w:val="30"/>
        </w:rPr>
      </w:pPr>
      <w:r>
        <w:rPr>
          <w:noProof/>
        </w:rPr>
        <w:drawing>
          <wp:inline distT="0" distB="0" distL="0" distR="0" wp14:anchorId="143BDD44" wp14:editId="533188B3">
            <wp:extent cx="4629150" cy="2668191"/>
            <wp:effectExtent l="0" t="0" r="0" b="0"/>
            <wp:docPr id="473928475" name="Picture 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41403" cy="2675253"/>
                    </a:xfrm>
                    <a:prstGeom prst="rect">
                      <a:avLst/>
                    </a:prstGeom>
                    <a:noFill/>
                    <a:ln>
                      <a:noFill/>
                    </a:ln>
                  </pic:spPr>
                </pic:pic>
              </a:graphicData>
            </a:graphic>
          </wp:inline>
        </w:drawing>
      </w:r>
      <w:r w:rsidR="00221DF5">
        <w:rPr>
          <w:rFonts w:ascii="Calibri" w:hAnsi="Calibri" w:cs="Calibri"/>
          <w:sz w:val="30"/>
          <w:szCs w:val="30"/>
        </w:rPr>
        <w:t xml:space="preserve">   </w:t>
      </w:r>
    </w:p>
    <w:p w14:paraId="43338E92" w14:textId="08664BDC" w:rsidR="00832FAD" w:rsidRPr="00832FAD" w:rsidRDefault="00832FAD" w:rsidP="00832FAD">
      <w:pPr>
        <w:spacing w:after="0" w:line="240" w:lineRule="auto"/>
        <w:jc w:val="center"/>
        <w:rPr>
          <w:rFonts w:ascii="Calibri" w:hAnsi="Calibri" w:cs="Calibri"/>
          <w:sz w:val="30"/>
          <w:szCs w:val="30"/>
        </w:rPr>
      </w:pPr>
      <w:r>
        <w:rPr>
          <w:rFonts w:ascii="Calibri" w:hAnsi="Calibri" w:cs="Calibri"/>
          <w:sz w:val="30"/>
          <w:szCs w:val="30"/>
        </w:rPr>
        <w:t xml:space="preserve">Photo by </w:t>
      </w:r>
      <w:r w:rsidR="00DA1FB1">
        <w:rPr>
          <w:rFonts w:ascii="Calibri" w:hAnsi="Calibri" w:cs="Calibri"/>
          <w:sz w:val="30"/>
          <w:szCs w:val="30"/>
        </w:rPr>
        <w:t>Team T-Lo</w:t>
      </w:r>
    </w:p>
    <w:p w14:paraId="392DE7B5" w14:textId="77777777" w:rsidR="00F66683" w:rsidRPr="00832FAD" w:rsidRDefault="00F66683" w:rsidP="00832FAD">
      <w:pPr>
        <w:spacing w:after="0" w:line="240" w:lineRule="auto"/>
        <w:rPr>
          <w:rFonts w:ascii="Calibri" w:hAnsi="Calibri" w:cs="Calibri"/>
          <w:sz w:val="30"/>
          <w:szCs w:val="30"/>
        </w:rPr>
      </w:pPr>
    </w:p>
    <w:p w14:paraId="2F79FE64" w14:textId="77777777" w:rsidR="00EA58BE" w:rsidRDefault="00EA58BE" w:rsidP="00832FAD">
      <w:pPr>
        <w:spacing w:after="0" w:line="240" w:lineRule="auto"/>
        <w:rPr>
          <w:rFonts w:ascii="Calibri" w:hAnsi="Calibri" w:cs="Calibri"/>
          <w:sz w:val="30"/>
          <w:szCs w:val="30"/>
        </w:rPr>
      </w:pPr>
      <w:r w:rsidRPr="00EA58BE">
        <w:rPr>
          <w:rFonts w:ascii="Calibri" w:hAnsi="Calibri" w:cs="Calibri"/>
          <w:sz w:val="30"/>
          <w:szCs w:val="30"/>
        </w:rPr>
        <w:t>Nolan L</w:t>
      </w:r>
      <w:r>
        <w:rPr>
          <w:rFonts w:ascii="Calibri" w:hAnsi="Calibri" w:cs="Calibri"/>
          <w:sz w:val="30"/>
          <w:szCs w:val="30"/>
        </w:rPr>
        <w:t>.</w:t>
      </w:r>
      <w:r w:rsidRPr="00EA58BE">
        <w:rPr>
          <w:rFonts w:ascii="Calibri" w:hAnsi="Calibri" w:cs="Calibri"/>
          <w:sz w:val="30"/>
          <w:szCs w:val="30"/>
        </w:rPr>
        <w:t xml:space="preserve"> Villemont, a native and resident of Laplace, Louisiana, died Monday</w:t>
      </w:r>
      <w:r>
        <w:rPr>
          <w:rFonts w:ascii="Calibri" w:hAnsi="Calibri" w:cs="Calibri"/>
          <w:sz w:val="30"/>
          <w:szCs w:val="30"/>
        </w:rPr>
        <w:t>,</w:t>
      </w:r>
      <w:r w:rsidRPr="00EA58BE">
        <w:rPr>
          <w:rFonts w:ascii="Calibri" w:hAnsi="Calibri" w:cs="Calibri"/>
          <w:sz w:val="30"/>
          <w:szCs w:val="30"/>
        </w:rPr>
        <w:t xml:space="preserve"> 11 Apr 1983 at 2:30 pm at age 67 years. </w:t>
      </w:r>
    </w:p>
    <w:p w14:paraId="6F50CEA5" w14:textId="77777777" w:rsidR="00EA58BE" w:rsidRDefault="00EA58BE" w:rsidP="00832FAD">
      <w:pPr>
        <w:spacing w:after="0" w:line="240" w:lineRule="auto"/>
        <w:rPr>
          <w:rFonts w:ascii="Calibri" w:hAnsi="Calibri" w:cs="Calibri"/>
          <w:sz w:val="30"/>
          <w:szCs w:val="30"/>
        </w:rPr>
      </w:pPr>
    </w:p>
    <w:p w14:paraId="4EC5D166" w14:textId="77777777" w:rsidR="00EA58BE" w:rsidRDefault="00EA58BE" w:rsidP="00832FAD">
      <w:pPr>
        <w:spacing w:after="0" w:line="240" w:lineRule="auto"/>
        <w:rPr>
          <w:rFonts w:ascii="Calibri" w:hAnsi="Calibri" w:cs="Calibri"/>
          <w:sz w:val="30"/>
          <w:szCs w:val="30"/>
        </w:rPr>
      </w:pPr>
      <w:r w:rsidRPr="00EA58BE">
        <w:rPr>
          <w:rFonts w:ascii="Calibri" w:hAnsi="Calibri" w:cs="Calibri"/>
          <w:sz w:val="30"/>
          <w:szCs w:val="30"/>
        </w:rPr>
        <w:t xml:space="preserve">He was the husband of the late Mabel Villemont, father of Allen </w:t>
      </w:r>
      <w:proofErr w:type="spellStart"/>
      <w:r w:rsidRPr="00EA58BE">
        <w:rPr>
          <w:rFonts w:ascii="Calibri" w:hAnsi="Calibri" w:cs="Calibri"/>
          <w:sz w:val="30"/>
          <w:szCs w:val="30"/>
        </w:rPr>
        <w:t>Villemont</w:t>
      </w:r>
      <w:proofErr w:type="spellEnd"/>
      <w:r w:rsidRPr="00EA58BE">
        <w:rPr>
          <w:rFonts w:ascii="Calibri" w:hAnsi="Calibri" w:cs="Calibri"/>
          <w:sz w:val="30"/>
          <w:szCs w:val="30"/>
        </w:rPr>
        <w:t xml:space="preserve"> and father-in-law of Gloria Villemont. Also survived by one grandchild. He was the brother of Alvin Villemont, Louise Reine, Coleen Mancuso, Bernice Edwards and Elaine Tamplain and the late Chester, George and Jules Villemont. </w:t>
      </w:r>
    </w:p>
    <w:p w14:paraId="767EA570" w14:textId="77777777" w:rsidR="00EA58BE" w:rsidRDefault="00EA58BE" w:rsidP="00832FAD">
      <w:pPr>
        <w:spacing w:after="0" w:line="240" w:lineRule="auto"/>
        <w:rPr>
          <w:rFonts w:ascii="Calibri" w:hAnsi="Calibri" w:cs="Calibri"/>
          <w:sz w:val="30"/>
          <w:szCs w:val="30"/>
        </w:rPr>
      </w:pPr>
    </w:p>
    <w:p w14:paraId="73B7FBB5" w14:textId="65E04397" w:rsidR="00DA1FB1" w:rsidRDefault="00EA58BE" w:rsidP="00832FAD">
      <w:pPr>
        <w:spacing w:after="0" w:line="240" w:lineRule="auto"/>
        <w:rPr>
          <w:rFonts w:ascii="Calibri" w:hAnsi="Calibri" w:cs="Calibri"/>
          <w:sz w:val="30"/>
          <w:szCs w:val="30"/>
        </w:rPr>
      </w:pPr>
      <w:r w:rsidRPr="00EA58BE">
        <w:rPr>
          <w:rFonts w:ascii="Calibri" w:hAnsi="Calibri" w:cs="Calibri"/>
          <w:sz w:val="30"/>
          <w:szCs w:val="30"/>
        </w:rPr>
        <w:t>Services were Thursday</w:t>
      </w:r>
      <w:r>
        <w:rPr>
          <w:rFonts w:ascii="Calibri" w:hAnsi="Calibri" w:cs="Calibri"/>
          <w:sz w:val="30"/>
          <w:szCs w:val="30"/>
        </w:rPr>
        <w:t>,</w:t>
      </w:r>
      <w:r w:rsidRPr="00EA58BE">
        <w:rPr>
          <w:rFonts w:ascii="Calibri" w:hAnsi="Calibri" w:cs="Calibri"/>
          <w:sz w:val="30"/>
          <w:szCs w:val="30"/>
        </w:rPr>
        <w:t xml:space="preserve"> 14 Apr 1983 at St</w:t>
      </w:r>
      <w:r>
        <w:rPr>
          <w:rFonts w:ascii="Calibri" w:hAnsi="Calibri" w:cs="Calibri"/>
          <w:sz w:val="30"/>
          <w:szCs w:val="30"/>
        </w:rPr>
        <w:t>.</w:t>
      </w:r>
      <w:r w:rsidRPr="00EA58BE">
        <w:rPr>
          <w:rFonts w:ascii="Calibri" w:hAnsi="Calibri" w:cs="Calibri"/>
          <w:sz w:val="30"/>
          <w:szCs w:val="30"/>
        </w:rPr>
        <w:t xml:space="preserve"> Joan of Arc Church, Laplace, with interment in St</w:t>
      </w:r>
      <w:r>
        <w:rPr>
          <w:rFonts w:ascii="Calibri" w:hAnsi="Calibri" w:cs="Calibri"/>
          <w:sz w:val="30"/>
          <w:szCs w:val="30"/>
        </w:rPr>
        <w:t>.</w:t>
      </w:r>
      <w:r w:rsidRPr="00EA58BE">
        <w:rPr>
          <w:rFonts w:ascii="Calibri" w:hAnsi="Calibri" w:cs="Calibri"/>
          <w:sz w:val="30"/>
          <w:szCs w:val="30"/>
        </w:rPr>
        <w:t xml:space="preserve"> Peter Cemetery, Reserve, Louisiana.</w:t>
      </w:r>
    </w:p>
    <w:p w14:paraId="4A306E94" w14:textId="77777777" w:rsidR="00EA58BE" w:rsidRDefault="00EA58BE" w:rsidP="00832FAD">
      <w:pPr>
        <w:spacing w:after="0" w:line="240" w:lineRule="auto"/>
        <w:rPr>
          <w:rFonts w:ascii="Calibri" w:hAnsi="Calibri" w:cs="Calibri"/>
          <w:sz w:val="30"/>
          <w:szCs w:val="30"/>
        </w:rPr>
      </w:pPr>
    </w:p>
    <w:p w14:paraId="0BE87687" w14:textId="77777777" w:rsidR="00A7172D" w:rsidRDefault="00A7172D" w:rsidP="00832FAD">
      <w:pPr>
        <w:spacing w:after="0" w:line="240" w:lineRule="auto"/>
        <w:rPr>
          <w:rFonts w:ascii="Calibri" w:hAnsi="Calibri" w:cs="Calibri"/>
          <w:sz w:val="30"/>
          <w:szCs w:val="30"/>
        </w:rPr>
      </w:pPr>
      <w:r w:rsidRPr="00A7172D">
        <w:rPr>
          <w:rFonts w:ascii="Calibri" w:hAnsi="Calibri" w:cs="Calibri"/>
          <w:sz w:val="30"/>
          <w:szCs w:val="30"/>
        </w:rPr>
        <w:t xml:space="preserve">The Times-Picayune, </w:t>
      </w:r>
      <w:r>
        <w:rPr>
          <w:rFonts w:ascii="Calibri" w:hAnsi="Calibri" w:cs="Calibri"/>
          <w:sz w:val="30"/>
          <w:szCs w:val="30"/>
        </w:rPr>
        <w:t>New Orleans, Louisiana</w:t>
      </w:r>
    </w:p>
    <w:p w14:paraId="35D7E2A2" w14:textId="5EBA7A97" w:rsidR="00A7172D" w:rsidRPr="00CA6536" w:rsidRDefault="00EA58BE" w:rsidP="00CA6536">
      <w:pPr>
        <w:spacing w:after="0" w:line="240" w:lineRule="auto"/>
        <w:rPr>
          <w:rFonts w:ascii="Calibri" w:hAnsi="Calibri" w:cs="Calibri"/>
          <w:sz w:val="30"/>
          <w:szCs w:val="30"/>
        </w:rPr>
      </w:pPr>
      <w:r>
        <w:rPr>
          <w:rFonts w:ascii="Calibri" w:hAnsi="Calibri" w:cs="Calibri"/>
          <w:sz w:val="30"/>
          <w:szCs w:val="30"/>
        </w:rPr>
        <w:t>April 13, 1983</w:t>
      </w:r>
    </w:p>
    <w:sectPr w:rsidR="00A7172D" w:rsidRPr="00CA6536" w:rsidSect="00A7172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221DF5"/>
    <w:rsid w:val="00832FAD"/>
    <w:rsid w:val="00984BFD"/>
    <w:rsid w:val="00A7172D"/>
    <w:rsid w:val="00B0457B"/>
    <w:rsid w:val="00C8621D"/>
    <w:rsid w:val="00CA6536"/>
    <w:rsid w:val="00DA1FB1"/>
    <w:rsid w:val="00EA58BE"/>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115</Words>
  <Characters>581</Characters>
  <Application>Microsoft Office Word</Application>
  <DocSecurity>0</DocSecurity>
  <Lines>18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2026-08-29T00:31:00Z</dcterms:created>
  <dcterms:modified xsi:type="dcterms:W3CDTF">2026-08-29T00:31:00Z</dcterms:modified>
</cp:coreProperties>
</file>