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DEB59" w14:textId="2DB8D2B0" w:rsidR="00F66683" w:rsidRPr="00832FAD" w:rsidRDefault="0041216A" w:rsidP="00832FAD">
      <w:pPr>
        <w:spacing w:after="0" w:line="240" w:lineRule="auto"/>
        <w:jc w:val="center"/>
        <w:rPr>
          <w:rFonts w:ascii="Calibri" w:hAnsi="Calibri" w:cs="Calibri"/>
          <w:sz w:val="40"/>
          <w:szCs w:val="40"/>
        </w:rPr>
      </w:pPr>
      <w:r>
        <w:rPr>
          <w:rFonts w:ascii="Calibri" w:hAnsi="Calibri" w:cs="Calibri"/>
          <w:sz w:val="40"/>
          <w:szCs w:val="40"/>
        </w:rPr>
        <w:t>Timothy Peter Villeret</w:t>
      </w:r>
    </w:p>
    <w:p w14:paraId="1AD46273" w14:textId="3964EC1D" w:rsidR="00F66683" w:rsidRPr="00832FAD" w:rsidRDefault="0041216A" w:rsidP="00832FAD">
      <w:pPr>
        <w:spacing w:after="0" w:line="240" w:lineRule="auto"/>
        <w:jc w:val="center"/>
        <w:rPr>
          <w:rFonts w:ascii="Calibri" w:hAnsi="Calibri" w:cs="Calibri"/>
          <w:sz w:val="40"/>
          <w:szCs w:val="40"/>
        </w:rPr>
      </w:pPr>
      <w:r>
        <w:rPr>
          <w:rFonts w:ascii="Calibri" w:hAnsi="Calibri" w:cs="Calibri"/>
          <w:sz w:val="40"/>
          <w:szCs w:val="40"/>
        </w:rPr>
        <w:t>March 14, 1961 – April 8, 2018</w:t>
      </w:r>
      <w:r w:rsidR="00DA1FB1">
        <w:rPr>
          <w:rFonts w:ascii="Calibri" w:hAnsi="Calibri" w:cs="Calibri"/>
          <w:sz w:val="40"/>
          <w:szCs w:val="40"/>
        </w:rPr>
        <w:tab/>
      </w:r>
    </w:p>
    <w:p w14:paraId="4183BF61" w14:textId="77777777" w:rsidR="00832FAD" w:rsidRPr="00832FAD" w:rsidRDefault="00832FAD" w:rsidP="00832FAD">
      <w:pPr>
        <w:spacing w:after="0" w:line="240" w:lineRule="auto"/>
        <w:jc w:val="center"/>
        <w:rPr>
          <w:rFonts w:ascii="Calibri" w:hAnsi="Calibri" w:cs="Calibri"/>
          <w:sz w:val="30"/>
          <w:szCs w:val="30"/>
        </w:rPr>
      </w:pPr>
    </w:p>
    <w:p w14:paraId="5882E1A5" w14:textId="1B357443" w:rsidR="00832FAD" w:rsidRDefault="0011019E" w:rsidP="00832FAD">
      <w:pPr>
        <w:spacing w:after="0" w:line="240" w:lineRule="auto"/>
        <w:jc w:val="center"/>
        <w:rPr>
          <w:rFonts w:ascii="Calibri" w:hAnsi="Calibri" w:cs="Calibri"/>
          <w:sz w:val="30"/>
          <w:szCs w:val="30"/>
        </w:rPr>
      </w:pPr>
      <w:r>
        <w:rPr>
          <w:rFonts w:ascii="Calibri" w:hAnsi="Calibri" w:cs="Calibri"/>
          <w:noProof/>
          <w:sz w:val="30"/>
          <w:szCs w:val="30"/>
        </w:rPr>
        <w:drawing>
          <wp:inline distT="0" distB="0" distL="0" distR="0" wp14:anchorId="6CB9FEE3" wp14:editId="78F3159A">
            <wp:extent cx="3692299" cy="2067687"/>
            <wp:effectExtent l="0" t="0" r="3810" b="8890"/>
            <wp:docPr id="9980117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11756" name="Picture 998011756"/>
                    <pic:cNvPicPr/>
                  </pic:nvPicPr>
                  <pic:blipFill>
                    <a:blip r:embed="rId4" cstate="print">
                      <a:extLst>
                        <a:ext uri="{28A0092B-C50C-407E-A947-70E740481C1C}">
                          <a14:useLocalDpi xmlns:a14="http://schemas.microsoft.com/office/drawing/2010/main" val="0"/>
                        </a:ext>
                      </a:extLst>
                    </a:blip>
                    <a:stretch>
                      <a:fillRect/>
                    </a:stretch>
                  </pic:blipFill>
                  <pic:spPr>
                    <a:xfrm>
                      <a:off x="0" y="0"/>
                      <a:ext cx="3708312" cy="2076654"/>
                    </a:xfrm>
                    <a:prstGeom prst="rect">
                      <a:avLst/>
                    </a:prstGeom>
                  </pic:spPr>
                </pic:pic>
              </a:graphicData>
            </a:graphic>
          </wp:inline>
        </w:drawing>
      </w:r>
      <w:r w:rsidR="00221DF5">
        <w:rPr>
          <w:rFonts w:ascii="Calibri" w:hAnsi="Calibri" w:cs="Calibri"/>
          <w:sz w:val="30"/>
          <w:szCs w:val="30"/>
        </w:rPr>
        <w:t xml:space="preserve">   </w:t>
      </w:r>
    </w:p>
    <w:p w14:paraId="392DE7B5" w14:textId="77777777" w:rsidR="00F66683" w:rsidRPr="00832FAD" w:rsidRDefault="00F66683" w:rsidP="00832FAD">
      <w:pPr>
        <w:spacing w:after="0" w:line="240" w:lineRule="auto"/>
        <w:rPr>
          <w:rFonts w:ascii="Calibri" w:hAnsi="Calibri" w:cs="Calibri"/>
          <w:sz w:val="30"/>
          <w:szCs w:val="30"/>
        </w:rPr>
      </w:pPr>
    </w:p>
    <w:p w14:paraId="35D7E2A2" w14:textId="17F8292F" w:rsidR="00A7172D" w:rsidRPr="00CA6536" w:rsidRDefault="0041216A" w:rsidP="0011019E">
      <w:pPr>
        <w:spacing w:after="0" w:line="240" w:lineRule="auto"/>
        <w:rPr>
          <w:rFonts w:ascii="Calibri" w:hAnsi="Calibri" w:cs="Calibri"/>
          <w:sz w:val="30"/>
          <w:szCs w:val="30"/>
        </w:rPr>
      </w:pPr>
      <w:r>
        <w:rPr>
          <w:rFonts w:ascii="Calibri" w:hAnsi="Calibri" w:cs="Calibri"/>
          <w:sz w:val="30"/>
          <w:szCs w:val="30"/>
        </w:rPr>
        <w:t xml:space="preserve">   </w:t>
      </w:r>
      <w:r w:rsidRPr="0041216A">
        <w:rPr>
          <w:rFonts w:ascii="Calibri" w:hAnsi="Calibri" w:cs="Calibri"/>
          <w:sz w:val="30"/>
          <w:szCs w:val="30"/>
        </w:rPr>
        <w:t xml:space="preserve">Timothy Peter Villeret “Timmy” passed away on Sunday, April 8, </w:t>
      </w:r>
      <w:proofErr w:type="gramStart"/>
      <w:r w:rsidRPr="0041216A">
        <w:rPr>
          <w:rFonts w:ascii="Calibri" w:hAnsi="Calibri" w:cs="Calibri"/>
          <w:sz w:val="30"/>
          <w:szCs w:val="30"/>
        </w:rPr>
        <w:t>2018</w:t>
      </w:r>
      <w:proofErr w:type="gramEnd"/>
      <w:r w:rsidRPr="0041216A">
        <w:rPr>
          <w:rFonts w:ascii="Calibri" w:hAnsi="Calibri" w:cs="Calibri"/>
          <w:sz w:val="30"/>
          <w:szCs w:val="30"/>
        </w:rPr>
        <w:t xml:space="preserve"> by the side of his beloved wife and children.</w:t>
      </w:r>
      <w:r>
        <w:rPr>
          <w:rFonts w:ascii="Calibri" w:hAnsi="Calibri" w:cs="Calibri"/>
          <w:sz w:val="30"/>
          <w:szCs w:val="30"/>
        </w:rPr>
        <w:t xml:space="preserve">  </w:t>
      </w:r>
      <w:r w:rsidRPr="0041216A">
        <w:rPr>
          <w:rFonts w:ascii="Calibri" w:hAnsi="Calibri" w:cs="Calibri"/>
          <w:sz w:val="30"/>
          <w:szCs w:val="30"/>
        </w:rPr>
        <w:t xml:space="preserve">He was born on March 14, </w:t>
      </w:r>
      <w:proofErr w:type="gramStart"/>
      <w:r w:rsidRPr="0041216A">
        <w:rPr>
          <w:rFonts w:ascii="Calibri" w:hAnsi="Calibri" w:cs="Calibri"/>
          <w:sz w:val="30"/>
          <w:szCs w:val="30"/>
        </w:rPr>
        <w:t>1961</w:t>
      </w:r>
      <w:proofErr w:type="gramEnd"/>
      <w:r w:rsidRPr="0041216A">
        <w:rPr>
          <w:rFonts w:ascii="Calibri" w:hAnsi="Calibri" w:cs="Calibri"/>
          <w:sz w:val="30"/>
          <w:szCs w:val="30"/>
        </w:rPr>
        <w:t xml:space="preserve"> in Reserve, LA to the late Alvin “Yellow” </w:t>
      </w:r>
      <w:proofErr w:type="spellStart"/>
      <w:r w:rsidRPr="0041216A">
        <w:rPr>
          <w:rFonts w:ascii="Calibri" w:hAnsi="Calibri" w:cs="Calibri"/>
          <w:sz w:val="30"/>
          <w:szCs w:val="30"/>
        </w:rPr>
        <w:t>Villeret</w:t>
      </w:r>
      <w:proofErr w:type="spellEnd"/>
      <w:r w:rsidRPr="0041216A">
        <w:rPr>
          <w:rFonts w:ascii="Calibri" w:hAnsi="Calibri" w:cs="Calibri"/>
          <w:sz w:val="30"/>
          <w:szCs w:val="30"/>
        </w:rPr>
        <w:t>, Sr., and Marilyn Cortez Villeret.</w:t>
      </w:r>
      <w:r w:rsidRPr="0041216A">
        <w:rPr>
          <w:rFonts w:ascii="Calibri" w:hAnsi="Calibri" w:cs="Calibri"/>
          <w:sz w:val="30"/>
          <w:szCs w:val="30"/>
        </w:rPr>
        <w:br/>
      </w:r>
      <w:r>
        <w:rPr>
          <w:rFonts w:ascii="Calibri" w:hAnsi="Calibri" w:cs="Calibri"/>
          <w:sz w:val="30"/>
          <w:szCs w:val="30"/>
        </w:rPr>
        <w:t xml:space="preserve">   </w:t>
      </w:r>
      <w:r w:rsidRPr="0041216A">
        <w:rPr>
          <w:rFonts w:ascii="Calibri" w:hAnsi="Calibri" w:cs="Calibri"/>
          <w:sz w:val="30"/>
          <w:szCs w:val="30"/>
        </w:rPr>
        <w:t>Timmy is preceded in death by his first wife Cara Berthelot Villeret and survived by his wife Tammy Klieve Villeret.</w:t>
      </w:r>
      <w:r>
        <w:rPr>
          <w:rFonts w:ascii="Calibri" w:hAnsi="Calibri" w:cs="Calibri"/>
          <w:sz w:val="30"/>
          <w:szCs w:val="30"/>
        </w:rPr>
        <w:t xml:space="preserve">  </w:t>
      </w:r>
      <w:r w:rsidRPr="0041216A">
        <w:rPr>
          <w:rFonts w:ascii="Calibri" w:hAnsi="Calibri" w:cs="Calibri"/>
          <w:sz w:val="30"/>
          <w:szCs w:val="30"/>
        </w:rPr>
        <w:t>He is also survived by his brothers, Alvin Joseph Villeret, Jr. (Janel Villeret) and Michael Villeret (Kitty Villeret).</w:t>
      </w:r>
      <w:r w:rsidRPr="0041216A">
        <w:rPr>
          <w:rFonts w:ascii="Calibri" w:hAnsi="Calibri" w:cs="Calibri"/>
          <w:sz w:val="30"/>
          <w:szCs w:val="30"/>
        </w:rPr>
        <w:br/>
      </w:r>
      <w:r>
        <w:rPr>
          <w:rFonts w:ascii="Calibri" w:hAnsi="Calibri" w:cs="Calibri"/>
          <w:sz w:val="30"/>
          <w:szCs w:val="30"/>
        </w:rPr>
        <w:t xml:space="preserve">   </w:t>
      </w:r>
      <w:r w:rsidRPr="0041216A">
        <w:rPr>
          <w:rFonts w:ascii="Calibri" w:hAnsi="Calibri" w:cs="Calibri"/>
          <w:sz w:val="30"/>
          <w:szCs w:val="30"/>
        </w:rPr>
        <w:t xml:space="preserve">He has three children: Chase T. </w:t>
      </w:r>
      <w:proofErr w:type="spellStart"/>
      <w:r w:rsidRPr="0041216A">
        <w:rPr>
          <w:rFonts w:ascii="Calibri" w:hAnsi="Calibri" w:cs="Calibri"/>
          <w:sz w:val="30"/>
          <w:szCs w:val="30"/>
        </w:rPr>
        <w:t>Villeret</w:t>
      </w:r>
      <w:proofErr w:type="spellEnd"/>
      <w:r w:rsidRPr="0041216A">
        <w:rPr>
          <w:rFonts w:ascii="Calibri" w:hAnsi="Calibri" w:cs="Calibri"/>
          <w:sz w:val="30"/>
          <w:szCs w:val="30"/>
        </w:rPr>
        <w:t xml:space="preserve"> (Anna Wanko Villeret), Marcy Michiels (Adam Michiels) and Kelsey Villeret.</w:t>
      </w:r>
      <w:r>
        <w:rPr>
          <w:rFonts w:ascii="Calibri" w:hAnsi="Calibri" w:cs="Calibri"/>
          <w:sz w:val="30"/>
          <w:szCs w:val="30"/>
        </w:rPr>
        <w:t xml:space="preserve">  </w:t>
      </w:r>
      <w:r w:rsidRPr="0041216A">
        <w:rPr>
          <w:rFonts w:ascii="Calibri" w:hAnsi="Calibri" w:cs="Calibri"/>
          <w:sz w:val="30"/>
          <w:szCs w:val="30"/>
        </w:rPr>
        <w:t>Timmy will be missed by all, especially his four grandchildren: Violet, Jack, Zachary, and Laurel Kate.</w:t>
      </w:r>
      <w:r w:rsidRPr="0041216A">
        <w:rPr>
          <w:rFonts w:ascii="Calibri" w:hAnsi="Calibri" w:cs="Calibri"/>
          <w:sz w:val="30"/>
          <w:szCs w:val="30"/>
        </w:rPr>
        <w:br/>
      </w:r>
      <w:r>
        <w:rPr>
          <w:rFonts w:ascii="Calibri" w:hAnsi="Calibri" w:cs="Calibri"/>
          <w:sz w:val="30"/>
          <w:szCs w:val="30"/>
        </w:rPr>
        <w:t xml:space="preserve">   </w:t>
      </w:r>
      <w:r w:rsidRPr="0041216A">
        <w:rPr>
          <w:rFonts w:ascii="Calibri" w:hAnsi="Calibri" w:cs="Calibri"/>
          <w:sz w:val="30"/>
          <w:szCs w:val="30"/>
        </w:rPr>
        <w:t xml:space="preserve">Relatives and friends are invited to the funeral Mass at St. Peter Catholic Church in Reserve, LA on April 12, </w:t>
      </w:r>
      <w:proofErr w:type="gramStart"/>
      <w:r w:rsidRPr="0041216A">
        <w:rPr>
          <w:rFonts w:ascii="Calibri" w:hAnsi="Calibri" w:cs="Calibri"/>
          <w:sz w:val="30"/>
          <w:szCs w:val="30"/>
        </w:rPr>
        <w:t>2018</w:t>
      </w:r>
      <w:proofErr w:type="gramEnd"/>
      <w:r w:rsidRPr="0041216A">
        <w:rPr>
          <w:rFonts w:ascii="Calibri" w:hAnsi="Calibri" w:cs="Calibri"/>
          <w:sz w:val="30"/>
          <w:szCs w:val="30"/>
        </w:rPr>
        <w:t xml:space="preserve"> at 11:00 a.m. with visitation from 9:00 a.m. until service time. Interment will follow in the church cemetery. In lieu of flowers, memorials may be made to your favorite charity, or to his church, St. Peter Catholic Church in Reserve.</w:t>
      </w:r>
      <w:r w:rsidRPr="0041216A">
        <w:rPr>
          <w:rFonts w:ascii="Calibri" w:hAnsi="Calibri" w:cs="Calibri"/>
          <w:sz w:val="30"/>
          <w:szCs w:val="30"/>
        </w:rPr>
        <w:br/>
      </w:r>
      <w:r w:rsidRPr="0041216A">
        <w:rPr>
          <w:rFonts w:ascii="Calibri" w:hAnsi="Calibri" w:cs="Calibri"/>
          <w:sz w:val="30"/>
          <w:szCs w:val="30"/>
        </w:rPr>
        <w:br/>
        <w:t>ROSE LYNN FUNERAL SERVICES, Lutcher, L</w:t>
      </w:r>
      <w:r>
        <w:rPr>
          <w:rFonts w:ascii="Calibri" w:hAnsi="Calibri" w:cs="Calibri"/>
          <w:sz w:val="30"/>
          <w:szCs w:val="30"/>
        </w:rPr>
        <w:t>ouisiana</w:t>
      </w:r>
    </w:p>
    <w:sectPr w:rsidR="00A7172D" w:rsidRPr="00CA6536" w:rsidSect="00A7172D">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94"/>
    <w:rsid w:val="0009452F"/>
    <w:rsid w:val="00095E3A"/>
    <w:rsid w:val="000F5DC1"/>
    <w:rsid w:val="0011019E"/>
    <w:rsid w:val="00221DF5"/>
    <w:rsid w:val="0041216A"/>
    <w:rsid w:val="00832FAD"/>
    <w:rsid w:val="00984BFD"/>
    <w:rsid w:val="00A7172D"/>
    <w:rsid w:val="00B0457B"/>
    <w:rsid w:val="00C8621D"/>
    <w:rsid w:val="00CA6536"/>
    <w:rsid w:val="00DA1FB1"/>
    <w:rsid w:val="00EA58BE"/>
    <w:rsid w:val="00F66683"/>
    <w:rsid w:val="00F7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761E"/>
  <w15:chartTrackingRefBased/>
  <w15:docId w15:val="{A14C1C17-FC10-4C57-B176-7CDCF0E9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394"/>
    <w:rPr>
      <w:rFonts w:eastAsiaTheme="majorEastAsia" w:cstheme="majorBidi"/>
      <w:color w:val="272727" w:themeColor="text1" w:themeTint="D8"/>
    </w:rPr>
  </w:style>
  <w:style w:type="paragraph" w:styleId="Title">
    <w:name w:val="Title"/>
    <w:basedOn w:val="Normal"/>
    <w:next w:val="Normal"/>
    <w:link w:val="TitleChar"/>
    <w:uiPriority w:val="10"/>
    <w:qFormat/>
    <w:rsid w:val="00F73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394"/>
    <w:pPr>
      <w:spacing w:before="160"/>
      <w:jc w:val="center"/>
    </w:pPr>
    <w:rPr>
      <w:i/>
      <w:iCs/>
      <w:color w:val="404040" w:themeColor="text1" w:themeTint="BF"/>
    </w:rPr>
  </w:style>
  <w:style w:type="character" w:customStyle="1" w:styleId="QuoteChar">
    <w:name w:val="Quote Char"/>
    <w:basedOn w:val="DefaultParagraphFont"/>
    <w:link w:val="Quote"/>
    <w:uiPriority w:val="29"/>
    <w:rsid w:val="00F73394"/>
    <w:rPr>
      <w:i/>
      <w:iCs/>
      <w:color w:val="404040" w:themeColor="text1" w:themeTint="BF"/>
    </w:rPr>
  </w:style>
  <w:style w:type="paragraph" w:styleId="ListParagraph">
    <w:name w:val="List Paragraph"/>
    <w:basedOn w:val="Normal"/>
    <w:uiPriority w:val="34"/>
    <w:qFormat/>
    <w:rsid w:val="00F73394"/>
    <w:pPr>
      <w:ind w:left="720"/>
      <w:contextualSpacing/>
    </w:pPr>
  </w:style>
  <w:style w:type="character" w:styleId="IntenseEmphasis">
    <w:name w:val="Intense Emphasis"/>
    <w:basedOn w:val="DefaultParagraphFont"/>
    <w:uiPriority w:val="21"/>
    <w:qFormat/>
    <w:rsid w:val="00F73394"/>
    <w:rPr>
      <w:i/>
      <w:iCs/>
      <w:color w:val="0F4761" w:themeColor="accent1" w:themeShade="BF"/>
    </w:rPr>
  </w:style>
  <w:style w:type="paragraph" w:styleId="IntenseQuote">
    <w:name w:val="Intense Quote"/>
    <w:basedOn w:val="Normal"/>
    <w:next w:val="Normal"/>
    <w:link w:val="IntenseQuoteChar"/>
    <w:uiPriority w:val="30"/>
    <w:qFormat/>
    <w:rsid w:val="00F7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394"/>
    <w:rPr>
      <w:i/>
      <w:iCs/>
      <w:color w:val="0F4761" w:themeColor="accent1" w:themeShade="BF"/>
    </w:rPr>
  </w:style>
  <w:style w:type="character" w:styleId="IntenseReference">
    <w:name w:val="Intense Reference"/>
    <w:basedOn w:val="DefaultParagraphFont"/>
    <w:uiPriority w:val="32"/>
    <w:qFormat/>
    <w:rsid w:val="00F73394"/>
    <w:rPr>
      <w:b/>
      <w:bCs/>
      <w:smallCaps/>
      <w:color w:val="0F4761" w:themeColor="accent1" w:themeShade="BF"/>
      <w:spacing w:val="5"/>
    </w:rPr>
  </w:style>
  <w:style w:type="character" w:styleId="Hyperlink">
    <w:name w:val="Hyperlink"/>
    <w:basedOn w:val="DefaultParagraphFont"/>
    <w:uiPriority w:val="99"/>
    <w:unhideWhenUsed/>
    <w:rsid w:val="00984BFD"/>
    <w:rPr>
      <w:color w:val="467886" w:themeColor="hyperlink"/>
      <w:u w:val="single"/>
    </w:rPr>
  </w:style>
  <w:style w:type="character" w:styleId="UnresolvedMention">
    <w:name w:val="Unresolved Mention"/>
    <w:basedOn w:val="DefaultParagraphFont"/>
    <w:uiPriority w:val="99"/>
    <w:semiHidden/>
    <w:unhideWhenUsed/>
    <w:rsid w:val="00984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192</Words>
  <Characters>971</Characters>
  <Application>Microsoft Office Word</Application>
  <DocSecurity>0</DocSecurity>
  <Lines>31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2026-08-29T13:55:00Z</dcterms:created>
  <dcterms:modified xsi:type="dcterms:W3CDTF">2026-08-29T13:55:00Z</dcterms:modified>
</cp:coreProperties>
</file>