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5869" w:rsidRPr="00995869" w:rsidRDefault="00995869" w:rsidP="00995869">
      <w:pPr>
        <w:spacing w:after="0"/>
        <w:jc w:val="center"/>
        <w:rPr>
          <w:rStyle w:val="obittexthtml"/>
          <w:sz w:val="40"/>
          <w:szCs w:val="40"/>
        </w:rPr>
      </w:pPr>
      <w:r w:rsidRPr="00995869">
        <w:rPr>
          <w:rStyle w:val="obittexthtml"/>
          <w:sz w:val="40"/>
          <w:szCs w:val="40"/>
        </w:rPr>
        <w:t>Edgar Antonio, Sr.</w:t>
      </w:r>
    </w:p>
    <w:p w:rsidR="00995869" w:rsidRPr="00995869" w:rsidRDefault="00995869" w:rsidP="00995869">
      <w:pPr>
        <w:spacing w:after="0"/>
        <w:jc w:val="center"/>
        <w:rPr>
          <w:rStyle w:val="obittexthtml"/>
          <w:sz w:val="40"/>
          <w:szCs w:val="40"/>
        </w:rPr>
      </w:pPr>
      <w:r w:rsidRPr="00995869">
        <w:rPr>
          <w:rStyle w:val="obittexthtml"/>
          <w:sz w:val="40"/>
          <w:szCs w:val="40"/>
        </w:rPr>
        <w:t>May 14, 1928 – March 28, 2014</w:t>
      </w:r>
    </w:p>
    <w:p w:rsidR="00995869" w:rsidRDefault="00995869" w:rsidP="00995869">
      <w:pPr>
        <w:spacing w:after="0"/>
        <w:jc w:val="center"/>
        <w:rPr>
          <w:rStyle w:val="obittexthtml"/>
          <w:sz w:val="24"/>
          <w:szCs w:val="24"/>
        </w:rPr>
      </w:pPr>
    </w:p>
    <w:p w:rsidR="00995869" w:rsidRDefault="00995869" w:rsidP="00995869">
      <w:pPr>
        <w:jc w:val="center"/>
        <w:rPr>
          <w:rStyle w:val="obittexthtml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140569" cy="3855427"/>
            <wp:effectExtent l="0" t="0" r="317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tonioEdgarS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0569" cy="38554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305D" w:rsidRPr="00995869" w:rsidRDefault="003B68D1" w:rsidP="003B68D1">
      <w:pPr>
        <w:rPr>
          <w:rStyle w:val="obittexthtml"/>
          <w:sz w:val="24"/>
          <w:szCs w:val="24"/>
        </w:rPr>
      </w:pPr>
      <w:r w:rsidRPr="00995869">
        <w:rPr>
          <w:rStyle w:val="obittexthtml"/>
          <w:sz w:val="24"/>
          <w:szCs w:val="24"/>
        </w:rPr>
        <w:t xml:space="preserve">Edgar Antonio, Sr., a native of </w:t>
      </w:r>
      <w:proofErr w:type="spellStart"/>
      <w:r w:rsidRPr="00995869">
        <w:rPr>
          <w:rStyle w:val="obittexthtml"/>
          <w:sz w:val="24"/>
          <w:szCs w:val="24"/>
        </w:rPr>
        <w:t>Edgard</w:t>
      </w:r>
      <w:proofErr w:type="spellEnd"/>
      <w:r w:rsidRPr="00995869">
        <w:rPr>
          <w:rStyle w:val="obittexthtml"/>
          <w:sz w:val="24"/>
          <w:szCs w:val="24"/>
        </w:rPr>
        <w:t xml:space="preserve">, La., passed away on Friday, March 28, 2014, at the age of 85 years old. </w:t>
      </w:r>
      <w:proofErr w:type="gramStart"/>
      <w:r w:rsidRPr="00995869">
        <w:rPr>
          <w:rStyle w:val="obittexthtml"/>
          <w:sz w:val="24"/>
          <w:szCs w:val="24"/>
        </w:rPr>
        <w:t>Beloved husband of Erma Antonio.</w:t>
      </w:r>
      <w:proofErr w:type="gramEnd"/>
      <w:r w:rsidRPr="00995869">
        <w:rPr>
          <w:rStyle w:val="obittexthtml"/>
          <w:sz w:val="24"/>
          <w:szCs w:val="24"/>
        </w:rPr>
        <w:t xml:space="preserve"> </w:t>
      </w:r>
      <w:proofErr w:type="gramStart"/>
      <w:r w:rsidRPr="00995869">
        <w:rPr>
          <w:rStyle w:val="obittexthtml"/>
          <w:sz w:val="24"/>
          <w:szCs w:val="24"/>
        </w:rPr>
        <w:t>Son of the late Mable and Oscar Antonio.</w:t>
      </w:r>
      <w:proofErr w:type="gramEnd"/>
      <w:r w:rsidRPr="00995869">
        <w:rPr>
          <w:rStyle w:val="obittexthtml"/>
          <w:sz w:val="24"/>
          <w:szCs w:val="24"/>
        </w:rPr>
        <w:t xml:space="preserve"> </w:t>
      </w:r>
      <w:proofErr w:type="gramStart"/>
      <w:r w:rsidRPr="00995869">
        <w:rPr>
          <w:rStyle w:val="obittexthtml"/>
          <w:sz w:val="24"/>
          <w:szCs w:val="24"/>
        </w:rPr>
        <w:t xml:space="preserve">Father of Edgar "Bobby" Antonio, Jr., </w:t>
      </w:r>
      <w:proofErr w:type="spellStart"/>
      <w:r w:rsidRPr="00995869">
        <w:rPr>
          <w:rStyle w:val="obittexthtml"/>
          <w:sz w:val="24"/>
          <w:szCs w:val="24"/>
        </w:rPr>
        <w:t>Lelia</w:t>
      </w:r>
      <w:proofErr w:type="spellEnd"/>
      <w:r w:rsidRPr="00995869">
        <w:rPr>
          <w:rStyle w:val="obittexthtml"/>
          <w:sz w:val="24"/>
          <w:szCs w:val="24"/>
        </w:rPr>
        <w:t xml:space="preserve"> (Charles) Feist, Danny (Allison) Antonio, and the late </w:t>
      </w:r>
      <w:proofErr w:type="spellStart"/>
      <w:r w:rsidRPr="00995869">
        <w:rPr>
          <w:rStyle w:val="obittexthtml"/>
          <w:sz w:val="24"/>
          <w:szCs w:val="24"/>
        </w:rPr>
        <w:t>Shenita</w:t>
      </w:r>
      <w:proofErr w:type="spellEnd"/>
      <w:r w:rsidRPr="00995869">
        <w:rPr>
          <w:rStyle w:val="obittexthtml"/>
          <w:sz w:val="24"/>
          <w:szCs w:val="24"/>
        </w:rPr>
        <w:t xml:space="preserve"> and Lonnie (</w:t>
      </w:r>
      <w:proofErr w:type="spellStart"/>
      <w:r w:rsidRPr="00995869">
        <w:rPr>
          <w:rStyle w:val="obittexthtml"/>
          <w:sz w:val="24"/>
          <w:szCs w:val="24"/>
        </w:rPr>
        <w:t>Catrena</w:t>
      </w:r>
      <w:proofErr w:type="spellEnd"/>
      <w:r w:rsidRPr="00995869">
        <w:rPr>
          <w:rStyle w:val="obittexthtml"/>
          <w:sz w:val="24"/>
          <w:szCs w:val="24"/>
        </w:rPr>
        <w:t>) Antonio.</w:t>
      </w:r>
      <w:proofErr w:type="gramEnd"/>
      <w:r w:rsidRPr="00995869">
        <w:rPr>
          <w:rStyle w:val="obittexthtml"/>
          <w:sz w:val="24"/>
          <w:szCs w:val="24"/>
        </w:rPr>
        <w:t xml:space="preserve"> Brother of James and John Antonio, Lillie Ruffin, Mariah Isaac, Leroy and Frank Landry, and the late Albert, Harry, Oscar Jr., </w:t>
      </w:r>
      <w:proofErr w:type="spellStart"/>
      <w:r w:rsidRPr="00995869">
        <w:rPr>
          <w:rStyle w:val="obittexthtml"/>
          <w:sz w:val="24"/>
          <w:szCs w:val="24"/>
        </w:rPr>
        <w:t>Isael</w:t>
      </w:r>
      <w:proofErr w:type="spellEnd"/>
      <w:r w:rsidRPr="00995869">
        <w:rPr>
          <w:rStyle w:val="obittexthtml"/>
          <w:sz w:val="24"/>
          <w:szCs w:val="24"/>
        </w:rPr>
        <w:t xml:space="preserve">, Joseph and Walter Antonio. </w:t>
      </w:r>
      <w:proofErr w:type="gramStart"/>
      <w:r w:rsidRPr="00995869">
        <w:rPr>
          <w:rStyle w:val="obittexthtml"/>
          <w:sz w:val="24"/>
          <w:szCs w:val="24"/>
        </w:rPr>
        <w:t>Also survived by a host of aunts, uncles, grandchildren, nieces, nephews, cousins, other relatives and friends.</w:t>
      </w:r>
      <w:proofErr w:type="gramEnd"/>
      <w:r w:rsidRPr="00995869">
        <w:rPr>
          <w:rStyle w:val="obittexthtml"/>
          <w:sz w:val="24"/>
          <w:szCs w:val="24"/>
        </w:rPr>
        <w:t xml:space="preserve"> Funeral services will be held at The Greater New St. Peter Baptist Church, 200 West 3rd Street, </w:t>
      </w:r>
      <w:proofErr w:type="spellStart"/>
      <w:r w:rsidRPr="00995869">
        <w:rPr>
          <w:rStyle w:val="obittexthtml"/>
          <w:sz w:val="24"/>
          <w:szCs w:val="24"/>
        </w:rPr>
        <w:t>Edgard</w:t>
      </w:r>
      <w:proofErr w:type="spellEnd"/>
      <w:r w:rsidRPr="00995869">
        <w:rPr>
          <w:rStyle w:val="obittexthtml"/>
          <w:sz w:val="24"/>
          <w:szCs w:val="24"/>
        </w:rPr>
        <w:t xml:space="preserve">, La. on Wednesday, April 2, 2014 for 11:00 a.m. Visitation will be from 9:00 a.m. until time of service. Rev. Vernon Alexander will be officiating. Interment will be at Young Cemetery, </w:t>
      </w:r>
      <w:proofErr w:type="spellStart"/>
      <w:r w:rsidRPr="00995869">
        <w:rPr>
          <w:rStyle w:val="obittexthtml"/>
          <w:sz w:val="24"/>
          <w:szCs w:val="24"/>
        </w:rPr>
        <w:t>Edgard</w:t>
      </w:r>
      <w:proofErr w:type="spellEnd"/>
      <w:r w:rsidRPr="00995869">
        <w:rPr>
          <w:rStyle w:val="obittexthtml"/>
          <w:sz w:val="24"/>
          <w:szCs w:val="24"/>
        </w:rPr>
        <w:t xml:space="preserve">, La. Funeral entrusted to The Baloney Funeral Home, </w:t>
      </w:r>
      <w:proofErr w:type="gramStart"/>
      <w:r w:rsidRPr="00995869">
        <w:rPr>
          <w:rStyle w:val="obittexthtml"/>
          <w:sz w:val="24"/>
          <w:szCs w:val="24"/>
        </w:rPr>
        <w:t>LLC.,</w:t>
      </w:r>
      <w:proofErr w:type="gramEnd"/>
      <w:r w:rsidRPr="00995869">
        <w:rPr>
          <w:rStyle w:val="obittexthtml"/>
          <w:sz w:val="24"/>
          <w:szCs w:val="24"/>
        </w:rPr>
        <w:t xml:space="preserve"> 1905 W. Airline Highway, Laplace, La., 985-224-8460. Condolences can be expressed at </w:t>
      </w:r>
      <w:hyperlink r:id="rId6" w:tgtFrame="_blank" w:history="1">
        <w:r w:rsidRPr="00995869">
          <w:rPr>
            <w:rStyle w:val="Hyperlink"/>
            <w:color w:val="auto"/>
            <w:sz w:val="24"/>
            <w:szCs w:val="24"/>
            <w:u w:val="none"/>
          </w:rPr>
          <w:t>www.baloneyfuneralhome.com.</w:t>
        </w:r>
      </w:hyperlink>
    </w:p>
    <w:p w:rsidR="003B68D1" w:rsidRPr="00995869" w:rsidRDefault="003B68D1" w:rsidP="003B68D1">
      <w:pPr>
        <w:rPr>
          <w:rStyle w:val="obittexthtml"/>
          <w:b/>
          <w:sz w:val="24"/>
          <w:szCs w:val="24"/>
        </w:rPr>
      </w:pPr>
      <w:bookmarkStart w:id="0" w:name="_GoBack"/>
      <w:r w:rsidRPr="00995869">
        <w:rPr>
          <w:b/>
          <w:sz w:val="24"/>
          <w:szCs w:val="24"/>
        </w:rPr>
        <w:t>Published in TheNewOrleansAdvocate.com from Mar. 31 to Apr. 2, 2014</w:t>
      </w:r>
    </w:p>
    <w:bookmarkEnd w:id="0"/>
    <w:p w:rsidR="003B68D1" w:rsidRPr="003B68D1" w:rsidRDefault="003B68D1" w:rsidP="003B68D1"/>
    <w:sectPr w:rsidR="003B68D1" w:rsidRPr="003B68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C15"/>
    <w:rsid w:val="003B68D1"/>
    <w:rsid w:val="003F797C"/>
    <w:rsid w:val="0083305D"/>
    <w:rsid w:val="00923975"/>
    <w:rsid w:val="00995869"/>
    <w:rsid w:val="009E0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E0C1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0C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0C15"/>
    <w:rPr>
      <w:rFonts w:ascii="Tahoma" w:hAnsi="Tahoma" w:cs="Tahoma"/>
      <w:sz w:val="16"/>
      <w:szCs w:val="16"/>
    </w:rPr>
  </w:style>
  <w:style w:type="character" w:customStyle="1" w:styleId="obittexthtml">
    <w:name w:val="obittexthtml"/>
    <w:basedOn w:val="DefaultParagraphFont"/>
    <w:rsid w:val="003B68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E0C1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0C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0C15"/>
    <w:rPr>
      <w:rFonts w:ascii="Tahoma" w:hAnsi="Tahoma" w:cs="Tahoma"/>
      <w:sz w:val="16"/>
      <w:szCs w:val="16"/>
    </w:rPr>
  </w:style>
  <w:style w:type="character" w:customStyle="1" w:styleId="obittexthtml">
    <w:name w:val="obittexthtml"/>
    <w:basedOn w:val="DefaultParagraphFont"/>
    <w:rsid w:val="003B68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538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496724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85364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759475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aloneyfuneralhome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2018-05-14T14:47:00Z</dcterms:created>
  <dcterms:modified xsi:type="dcterms:W3CDTF">2018-05-14T14:47:00Z</dcterms:modified>
</cp:coreProperties>
</file>