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79" w:rsidRPr="009278A4" w:rsidRDefault="00B22FBB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Gary Martin</w:t>
      </w:r>
      <w:r w:rsidR="00742AF3">
        <w:rPr>
          <w:sz w:val="40"/>
          <w:szCs w:val="40"/>
        </w:rPr>
        <w:t xml:space="preserve"> Cola</w:t>
      </w:r>
    </w:p>
    <w:p w:rsidR="009278A4" w:rsidRPr="009278A4" w:rsidRDefault="00B22FBB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April 22, 1958 – July 22, 2005</w:t>
      </w:r>
    </w:p>
    <w:p w:rsidR="009278A4" w:rsidRPr="009278A4" w:rsidRDefault="009278A4" w:rsidP="009278A4">
      <w:pPr>
        <w:spacing w:after="0"/>
        <w:jc w:val="center"/>
        <w:rPr>
          <w:sz w:val="30"/>
          <w:szCs w:val="30"/>
        </w:rPr>
      </w:pPr>
    </w:p>
    <w:p w:rsidR="009278A4" w:rsidRDefault="00B22FBB" w:rsidP="00167933">
      <w:pPr>
        <w:jc w:val="center"/>
      </w:pPr>
      <w:r>
        <w:rPr>
          <w:noProof/>
        </w:rPr>
        <w:drawing>
          <wp:inline distT="0" distB="0" distL="0" distR="0">
            <wp:extent cx="3927881" cy="2638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aGaryM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 b="14744"/>
                    <a:stretch/>
                  </pic:blipFill>
                  <pic:spPr bwMode="auto">
                    <a:xfrm>
                      <a:off x="0" y="0"/>
                      <a:ext cx="3927881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2FBB" w:rsidRDefault="00B22FBB" w:rsidP="00B22FBB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B22FBB">
        <w:rPr>
          <w:sz w:val="30"/>
          <w:szCs w:val="30"/>
        </w:rPr>
        <w:t xml:space="preserve">Cola, Gary Martin </w:t>
      </w:r>
      <w:r>
        <w:rPr>
          <w:sz w:val="30"/>
          <w:szCs w:val="30"/>
        </w:rPr>
        <w:t xml:space="preserve">- </w:t>
      </w:r>
      <w:r w:rsidRPr="00B22FBB">
        <w:rPr>
          <w:sz w:val="30"/>
          <w:szCs w:val="30"/>
        </w:rPr>
        <w:t xml:space="preserve">A former employee with AJL Maintenance and a resident of Donaldsonville, he died Friday, July 22, 2005, at Prevost Memorial Hospital, Donaldsonville. He was 47 and a native of Convent. </w:t>
      </w:r>
      <w:proofErr w:type="gramStart"/>
      <w:r w:rsidRPr="00B22FBB">
        <w:rPr>
          <w:sz w:val="30"/>
          <w:szCs w:val="30"/>
        </w:rPr>
        <w:t>Visiting at St. Michael the Archangel Catholic Church, Convent, on Thursday, July 28, from 9 a.m. until Mass of Christian Burial at 11 a.m., conducted by the Rev. Edward Fuss.</w:t>
      </w:r>
      <w:proofErr w:type="gramEnd"/>
      <w:r w:rsidRPr="00B22FBB">
        <w:rPr>
          <w:sz w:val="30"/>
          <w:szCs w:val="30"/>
        </w:rPr>
        <w:t xml:space="preserve"> </w:t>
      </w:r>
      <w:proofErr w:type="gramStart"/>
      <w:r w:rsidRPr="00B22FBB">
        <w:rPr>
          <w:sz w:val="30"/>
          <w:szCs w:val="30"/>
        </w:rPr>
        <w:t>Recitation of the rosary at 10 a.m. Thursday.</w:t>
      </w:r>
      <w:proofErr w:type="gramEnd"/>
      <w:r w:rsidRPr="00B22FBB">
        <w:rPr>
          <w:sz w:val="30"/>
          <w:szCs w:val="30"/>
        </w:rPr>
        <w:t xml:space="preserve"> </w:t>
      </w:r>
      <w:proofErr w:type="gramStart"/>
      <w:r w:rsidRPr="00B22FBB">
        <w:rPr>
          <w:sz w:val="30"/>
          <w:szCs w:val="30"/>
        </w:rPr>
        <w:t>Interment in church cemetery.</w:t>
      </w:r>
      <w:proofErr w:type="gramEnd"/>
      <w:r w:rsidRPr="00B22FBB">
        <w:rPr>
          <w:sz w:val="30"/>
          <w:szCs w:val="30"/>
        </w:rPr>
        <w:t xml:space="preserve"> </w:t>
      </w:r>
    </w:p>
    <w:p w:rsidR="00B22FBB" w:rsidRDefault="00B22FBB" w:rsidP="00B22FBB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B22FBB">
        <w:rPr>
          <w:sz w:val="30"/>
          <w:szCs w:val="30"/>
        </w:rPr>
        <w:t xml:space="preserve">He is survived by his wife, Maryland Y. </w:t>
      </w:r>
      <w:proofErr w:type="spellStart"/>
      <w:r w:rsidRPr="00B22FBB">
        <w:rPr>
          <w:sz w:val="30"/>
          <w:szCs w:val="30"/>
        </w:rPr>
        <w:t>Solete</w:t>
      </w:r>
      <w:proofErr w:type="spellEnd"/>
      <w:r w:rsidRPr="00B22FBB">
        <w:rPr>
          <w:sz w:val="30"/>
          <w:szCs w:val="30"/>
        </w:rPr>
        <w:t xml:space="preserve"> Cola; son, Gary Coleman of </w:t>
      </w:r>
      <w:proofErr w:type="spellStart"/>
      <w:r w:rsidRPr="00B22FBB">
        <w:rPr>
          <w:sz w:val="30"/>
          <w:szCs w:val="30"/>
        </w:rPr>
        <w:t>LaPlace</w:t>
      </w:r>
      <w:proofErr w:type="spellEnd"/>
      <w:r w:rsidRPr="00B22FBB">
        <w:rPr>
          <w:sz w:val="30"/>
          <w:szCs w:val="30"/>
        </w:rPr>
        <w:t xml:space="preserve">; four sisters and two brothers-in-law, Ann and Joseph Green of Donaldsonville, Ophelia Williams of Kenner, and Peggy Greene and Jo Ann and Ernest Davis, all of Convent; two brothers, Edward A. Cola Jr. of Lutcher and </w:t>
      </w:r>
      <w:proofErr w:type="spellStart"/>
      <w:r w:rsidRPr="00B22FBB">
        <w:rPr>
          <w:sz w:val="30"/>
          <w:szCs w:val="30"/>
        </w:rPr>
        <w:t>Erroll</w:t>
      </w:r>
      <w:proofErr w:type="spellEnd"/>
      <w:r w:rsidRPr="00B22FBB">
        <w:rPr>
          <w:sz w:val="30"/>
          <w:szCs w:val="30"/>
        </w:rPr>
        <w:t xml:space="preserve"> J. Cola of Convent; two godchildren, Angel Ellis and Willie E. Davis; a grandchild; and a host of nieces, nephews, cousins, uncles, aunts, other relatives and friends. He was preceded in death by his parents, Edward Sr. and Mildred Jones Cola; a nephew and several aunts and uncles. </w:t>
      </w:r>
      <w:proofErr w:type="spellStart"/>
      <w:r w:rsidRPr="00B22FBB">
        <w:rPr>
          <w:sz w:val="30"/>
          <w:szCs w:val="30"/>
        </w:rPr>
        <w:t>Demby</w:t>
      </w:r>
      <w:proofErr w:type="spellEnd"/>
      <w:r w:rsidRPr="00B22FBB">
        <w:rPr>
          <w:sz w:val="30"/>
          <w:szCs w:val="30"/>
        </w:rPr>
        <w:t xml:space="preserve"> &amp; Son Funeral Home, Donaldsonville, is in charge of arrangements.</w:t>
      </w:r>
    </w:p>
    <w:p w:rsidR="00B22FBB" w:rsidRPr="00B22FBB" w:rsidRDefault="00B22FBB" w:rsidP="00B22FBB">
      <w:pPr>
        <w:spacing w:after="0" w:line="240" w:lineRule="auto"/>
        <w:rPr>
          <w:sz w:val="30"/>
          <w:szCs w:val="30"/>
        </w:rPr>
      </w:pPr>
    </w:p>
    <w:p w:rsidR="00B22FBB" w:rsidRDefault="00B22FBB" w:rsidP="00B22FBB">
      <w:pPr>
        <w:spacing w:after="0" w:line="240" w:lineRule="auto"/>
        <w:rPr>
          <w:sz w:val="30"/>
          <w:szCs w:val="30"/>
        </w:rPr>
      </w:pPr>
      <w:r w:rsidRPr="00B22FBB">
        <w:rPr>
          <w:sz w:val="30"/>
          <w:szCs w:val="30"/>
        </w:rPr>
        <w:t>The Advocate</w:t>
      </w:r>
      <w:r>
        <w:rPr>
          <w:sz w:val="30"/>
          <w:szCs w:val="30"/>
        </w:rPr>
        <w:t>, Baton Rouge, Louisiana</w:t>
      </w:r>
    </w:p>
    <w:p w:rsidR="00167933" w:rsidRPr="00C24061" w:rsidRDefault="00B22FBB" w:rsidP="00742AF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Jul. 27, 2005</w:t>
      </w:r>
      <w:bookmarkStart w:id="0" w:name="_GoBack"/>
      <w:bookmarkEnd w:id="0"/>
    </w:p>
    <w:sectPr w:rsidR="00167933" w:rsidRPr="00C24061" w:rsidSect="00742AF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A4"/>
    <w:rsid w:val="00167933"/>
    <w:rsid w:val="00556279"/>
    <w:rsid w:val="00742AF3"/>
    <w:rsid w:val="008A3884"/>
    <w:rsid w:val="009278A4"/>
    <w:rsid w:val="009F6E40"/>
    <w:rsid w:val="00B22FBB"/>
    <w:rsid w:val="00C24061"/>
    <w:rsid w:val="00C96996"/>
    <w:rsid w:val="00E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2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D0D2"/>
                        <w:left w:val="single" w:sz="6" w:space="0" w:color="CCD0D2"/>
                        <w:bottom w:val="single" w:sz="6" w:space="0" w:color="CCD0D2"/>
                        <w:right w:val="single" w:sz="6" w:space="0" w:color="CCD0D2"/>
                      </w:divBdr>
                    </w:div>
                  </w:divsChild>
                </w:div>
              </w:divsChild>
            </w:div>
          </w:divsChild>
        </w:div>
        <w:div w:id="68224469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78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54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16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2</cp:revision>
  <dcterms:created xsi:type="dcterms:W3CDTF">2022-11-05T19:40:00Z</dcterms:created>
  <dcterms:modified xsi:type="dcterms:W3CDTF">2022-11-05T19:40:00Z</dcterms:modified>
</cp:coreProperties>
</file>