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826CF" w14:textId="77777777" w:rsidR="003440B6" w:rsidRPr="003440B6" w:rsidRDefault="003440B6" w:rsidP="003440B6">
      <w:pPr>
        <w:jc w:val="center"/>
        <w:rPr>
          <w:rFonts w:ascii="Cambria" w:hAnsi="Cambria"/>
          <w:b/>
          <w:bCs/>
          <w:color w:val="192926"/>
          <w:sz w:val="24"/>
          <w:szCs w:val="24"/>
        </w:rPr>
      </w:pPr>
      <w:r w:rsidRPr="003440B6">
        <w:rPr>
          <w:rFonts w:ascii="Cambria" w:hAnsi="Cambria"/>
          <w:b/>
          <w:bCs/>
          <w:color w:val="192926"/>
          <w:sz w:val="24"/>
          <w:szCs w:val="24"/>
        </w:rPr>
        <w:t>HECTOR A. HIMEL</w:t>
      </w:r>
    </w:p>
    <w:p w14:paraId="0FB63169" w14:textId="77777777" w:rsidR="003440B6" w:rsidRPr="003440B6" w:rsidRDefault="003440B6" w:rsidP="003440B6">
      <w:pPr>
        <w:rPr>
          <w:rFonts w:ascii="Cambria" w:hAnsi="Cambria"/>
          <w:color w:val="192926"/>
          <w:sz w:val="24"/>
          <w:szCs w:val="24"/>
          <w:shd w:val="clear" w:color="auto" w:fill="FFFFFF"/>
        </w:rPr>
      </w:pPr>
      <w:r w:rsidRPr="003440B6">
        <w:rPr>
          <w:rFonts w:ascii="Cambria" w:hAnsi="Cambria"/>
          <w:color w:val="192926"/>
          <w:sz w:val="24"/>
          <w:szCs w:val="24"/>
          <w:shd w:val="clear" w:color="auto" w:fill="FFFFFF"/>
        </w:rPr>
        <w:t xml:space="preserve">Welcome, La., is president of the police jury of St. James parish, and is classed among the young and enterprising planters of the same. He was born in Assumption parish on the 8th of </w:t>
      </w:r>
      <w:proofErr w:type="gramStart"/>
      <w:r w:rsidRPr="003440B6">
        <w:rPr>
          <w:rFonts w:ascii="Cambria" w:hAnsi="Cambria"/>
          <w:color w:val="192926"/>
          <w:sz w:val="24"/>
          <w:szCs w:val="24"/>
          <w:shd w:val="clear" w:color="auto" w:fill="FFFFFF"/>
        </w:rPr>
        <w:t>August,</w:t>
      </w:r>
      <w:proofErr w:type="gramEnd"/>
      <w:r w:rsidRPr="003440B6">
        <w:rPr>
          <w:rFonts w:ascii="Cambria" w:hAnsi="Cambria"/>
          <w:color w:val="192926"/>
          <w:sz w:val="24"/>
          <w:szCs w:val="24"/>
          <w:shd w:val="clear" w:color="auto" w:fill="FFFFFF"/>
        </w:rPr>
        <w:t xml:space="preserve"> 1858, and is the son of F.</w:t>
      </w:r>
      <w:r w:rsidRPr="003440B6">
        <w:rPr>
          <w:rFonts w:ascii="Cambria" w:hAnsi="Cambria"/>
          <w:color w:val="192926"/>
          <w:sz w:val="24"/>
          <w:szCs w:val="24"/>
          <w:shd w:val="clear" w:color="auto" w:fill="FFFFFF"/>
        </w:rPr>
        <w:t xml:space="preserve"> </w:t>
      </w:r>
      <w:r w:rsidRPr="003440B6">
        <w:rPr>
          <w:rFonts w:ascii="Cambria" w:hAnsi="Cambria"/>
          <w:color w:val="192926"/>
          <w:sz w:val="24"/>
          <w:szCs w:val="24"/>
          <w:shd w:val="clear" w:color="auto" w:fill="FFFFFF"/>
        </w:rPr>
        <w:t xml:space="preserve">O. Himel, who died at Bladen Springs, Ala., in 1882, at the age of fifty-one years. He was a native of Assumption parish </w:t>
      </w:r>
      <w:proofErr w:type="gramStart"/>
      <w:r w:rsidRPr="003440B6">
        <w:rPr>
          <w:rFonts w:ascii="Cambria" w:hAnsi="Cambria"/>
          <w:color w:val="192926"/>
          <w:sz w:val="24"/>
          <w:szCs w:val="24"/>
          <w:shd w:val="clear" w:color="auto" w:fill="FFFFFF"/>
        </w:rPr>
        <w:t>also, and</w:t>
      </w:r>
      <w:proofErr w:type="gramEnd"/>
      <w:r w:rsidRPr="003440B6">
        <w:rPr>
          <w:rFonts w:ascii="Cambria" w:hAnsi="Cambria"/>
          <w:color w:val="192926"/>
          <w:sz w:val="24"/>
          <w:szCs w:val="24"/>
          <w:shd w:val="clear" w:color="auto" w:fill="FFFFFF"/>
        </w:rPr>
        <w:t xml:space="preserve"> followed planting all his life. Among the many members of this family there are but two professional men, the remainder being planters and merchants. The father was the owner of Himalaya plantation, in partnership with Col. William W. Pugh, and resided in Assumption parish until 1875, when he moved to St. James parish, and purchased Minnie plantation in partnership with his brother. Later he bought St. Amelie plantation, which our subject now owns in partnership with his brothers. </w:t>
      </w:r>
    </w:p>
    <w:p w14:paraId="1323FD56" w14:textId="77777777" w:rsidR="003440B6" w:rsidRPr="003440B6" w:rsidRDefault="003440B6" w:rsidP="003440B6">
      <w:pPr>
        <w:rPr>
          <w:rFonts w:ascii="Cambria" w:hAnsi="Cambria"/>
          <w:color w:val="192926"/>
          <w:sz w:val="24"/>
          <w:szCs w:val="24"/>
          <w:shd w:val="clear" w:color="auto" w:fill="FFFFFF"/>
        </w:rPr>
      </w:pPr>
      <w:r w:rsidRPr="003440B6">
        <w:rPr>
          <w:rFonts w:ascii="Cambria" w:hAnsi="Cambria"/>
          <w:color w:val="192926"/>
          <w:sz w:val="24"/>
          <w:szCs w:val="24"/>
          <w:shd w:val="clear" w:color="auto" w:fill="FFFFFF"/>
        </w:rPr>
        <w:t xml:space="preserve">Hector A. Himel was well educated in Assumption parish, and after attaining his majority commenced planting, first on Minnie plantation. In 1882 he assumed the management of St. Amelie plantation, which is on the right bank of the Mississippi river, about two miles above Convent. He was offered the position of police jury in </w:t>
      </w:r>
      <w:proofErr w:type="gramStart"/>
      <w:r w:rsidRPr="003440B6">
        <w:rPr>
          <w:rFonts w:ascii="Cambria" w:hAnsi="Cambria"/>
          <w:color w:val="192926"/>
          <w:sz w:val="24"/>
          <w:szCs w:val="24"/>
          <w:shd w:val="clear" w:color="auto" w:fill="FFFFFF"/>
        </w:rPr>
        <w:t>1878, but</w:t>
      </w:r>
      <w:proofErr w:type="gramEnd"/>
      <w:r w:rsidRPr="003440B6">
        <w:rPr>
          <w:rFonts w:ascii="Cambria" w:hAnsi="Cambria"/>
          <w:color w:val="192926"/>
          <w:sz w:val="24"/>
          <w:szCs w:val="24"/>
          <w:shd w:val="clear" w:color="auto" w:fill="FFFFFF"/>
        </w:rPr>
        <w:t xml:space="preserve"> did not accept it. In 1888 he was again tendered this position and is now president of that body. He was elected chairman of the same in </w:t>
      </w:r>
      <w:proofErr w:type="gramStart"/>
      <w:r w:rsidRPr="003440B6">
        <w:rPr>
          <w:rFonts w:ascii="Cambria" w:hAnsi="Cambria"/>
          <w:color w:val="192926"/>
          <w:sz w:val="24"/>
          <w:szCs w:val="24"/>
          <w:shd w:val="clear" w:color="auto" w:fill="FFFFFF"/>
        </w:rPr>
        <w:t>June,</w:t>
      </w:r>
      <w:proofErr w:type="gramEnd"/>
      <w:r w:rsidRPr="003440B6">
        <w:rPr>
          <w:rFonts w:ascii="Cambria" w:hAnsi="Cambria"/>
          <w:color w:val="192926"/>
          <w:sz w:val="24"/>
          <w:szCs w:val="24"/>
          <w:shd w:val="clear" w:color="auto" w:fill="FFFFFF"/>
        </w:rPr>
        <w:t xml:space="preserve"> 1890. </w:t>
      </w:r>
    </w:p>
    <w:p w14:paraId="22AE5F90" w14:textId="77777777" w:rsidR="003440B6" w:rsidRPr="003440B6" w:rsidRDefault="003440B6" w:rsidP="003440B6">
      <w:pPr>
        <w:rPr>
          <w:rFonts w:ascii="Cambria" w:hAnsi="Cambria"/>
          <w:color w:val="192926"/>
          <w:sz w:val="24"/>
          <w:szCs w:val="24"/>
          <w:shd w:val="clear" w:color="auto" w:fill="FFFFFF"/>
        </w:rPr>
      </w:pPr>
      <w:r w:rsidRPr="003440B6">
        <w:rPr>
          <w:rFonts w:ascii="Cambria" w:hAnsi="Cambria"/>
          <w:color w:val="192926"/>
          <w:sz w:val="24"/>
          <w:szCs w:val="24"/>
          <w:shd w:val="clear" w:color="auto" w:fill="FFFFFF"/>
        </w:rPr>
        <w:t>February 28, 1881, he married Miss Mary Cantrelle, daughter of Arthur Cantrelle, a planter of note, who was the son of J.</w:t>
      </w:r>
      <w:r w:rsidRPr="003440B6">
        <w:rPr>
          <w:rFonts w:ascii="Cambria" w:hAnsi="Cambria"/>
          <w:color w:val="192926"/>
          <w:sz w:val="24"/>
          <w:szCs w:val="24"/>
          <w:shd w:val="clear" w:color="auto" w:fill="FFFFFF"/>
        </w:rPr>
        <w:t xml:space="preserve"> </w:t>
      </w:r>
      <w:r w:rsidRPr="003440B6">
        <w:rPr>
          <w:rFonts w:ascii="Cambria" w:hAnsi="Cambria"/>
          <w:color w:val="192926"/>
          <w:sz w:val="24"/>
          <w:szCs w:val="24"/>
          <w:shd w:val="clear" w:color="auto" w:fill="FFFFFF"/>
        </w:rPr>
        <w:t xml:space="preserve">X. Cantrelle, a native of France. The latter was commandant of the territory between New Orleans and Donaldsonville for the French while this was French territory. Hector A. Himel's marriage resulted in the birth of four sons and one daughter, all now living. He is a member of the Knights of Pythias, St. Pythias lodge, No. 71, and has held every office in the same, from outer guard up, and was recently commissioned district deputy grand chancellor of St. John Baptist and St. James parishes or the Thirteenth district. He </w:t>
      </w:r>
      <w:proofErr w:type="gramStart"/>
      <w:r w:rsidRPr="003440B6">
        <w:rPr>
          <w:rFonts w:ascii="Cambria" w:hAnsi="Cambria"/>
          <w:color w:val="192926"/>
          <w:sz w:val="24"/>
          <w:szCs w:val="24"/>
          <w:shd w:val="clear" w:color="auto" w:fill="FFFFFF"/>
        </w:rPr>
        <w:t>has represented</w:t>
      </w:r>
      <w:proofErr w:type="gramEnd"/>
      <w:r w:rsidRPr="003440B6">
        <w:rPr>
          <w:rFonts w:ascii="Cambria" w:hAnsi="Cambria"/>
          <w:color w:val="192926"/>
          <w:sz w:val="24"/>
          <w:szCs w:val="24"/>
          <w:shd w:val="clear" w:color="auto" w:fill="FFFFFF"/>
        </w:rPr>
        <w:t xml:space="preserve"> his lodge in the Grand lodge in </w:t>
      </w:r>
      <w:proofErr w:type="gramStart"/>
      <w:r w:rsidRPr="003440B6">
        <w:rPr>
          <w:rFonts w:ascii="Cambria" w:hAnsi="Cambria"/>
          <w:color w:val="192926"/>
          <w:sz w:val="24"/>
          <w:szCs w:val="24"/>
          <w:shd w:val="clear" w:color="auto" w:fill="FFFFFF"/>
        </w:rPr>
        <w:t>1889, and</w:t>
      </w:r>
      <w:proofErr w:type="gramEnd"/>
      <w:r w:rsidRPr="003440B6">
        <w:rPr>
          <w:rFonts w:ascii="Cambria" w:hAnsi="Cambria"/>
          <w:color w:val="192926"/>
          <w:sz w:val="24"/>
          <w:szCs w:val="24"/>
          <w:shd w:val="clear" w:color="auto" w:fill="FFFFFF"/>
        </w:rPr>
        <w:t xml:space="preserve"> has been </w:t>
      </w:r>
      <w:proofErr w:type="gramStart"/>
      <w:r w:rsidRPr="003440B6">
        <w:rPr>
          <w:rFonts w:ascii="Cambria" w:hAnsi="Cambria"/>
          <w:color w:val="192926"/>
          <w:sz w:val="24"/>
          <w:szCs w:val="24"/>
          <w:shd w:val="clear" w:color="auto" w:fill="FFFFFF"/>
        </w:rPr>
        <w:t>representative</w:t>
      </w:r>
      <w:proofErr w:type="gramEnd"/>
      <w:r w:rsidRPr="003440B6">
        <w:rPr>
          <w:rFonts w:ascii="Cambria" w:hAnsi="Cambria"/>
          <w:color w:val="192926"/>
          <w:sz w:val="24"/>
          <w:szCs w:val="24"/>
          <w:shd w:val="clear" w:color="auto" w:fill="FFFFFF"/>
        </w:rPr>
        <w:t xml:space="preserve"> six years. He has always taken an active interest in </w:t>
      </w:r>
      <w:proofErr w:type="gramStart"/>
      <w:r w:rsidRPr="003440B6">
        <w:rPr>
          <w:rFonts w:ascii="Cambria" w:hAnsi="Cambria"/>
          <w:color w:val="192926"/>
          <w:sz w:val="24"/>
          <w:szCs w:val="24"/>
          <w:shd w:val="clear" w:color="auto" w:fill="FFFFFF"/>
        </w:rPr>
        <w:t>politics</w:t>
      </w:r>
      <w:proofErr w:type="gramEnd"/>
      <w:r w:rsidRPr="003440B6">
        <w:rPr>
          <w:rFonts w:ascii="Cambria" w:hAnsi="Cambria"/>
          <w:color w:val="192926"/>
          <w:sz w:val="24"/>
          <w:szCs w:val="24"/>
          <w:shd w:val="clear" w:color="auto" w:fill="FFFFFF"/>
        </w:rPr>
        <w:t xml:space="preserve"> working ever for the success of democracy. He is anti-lottery. </w:t>
      </w:r>
    </w:p>
    <w:p w14:paraId="210EFD73" w14:textId="65821590" w:rsidR="0009452F" w:rsidRPr="003440B6" w:rsidRDefault="003440B6" w:rsidP="003440B6">
      <w:pPr>
        <w:rPr>
          <w:sz w:val="24"/>
          <w:szCs w:val="24"/>
        </w:rPr>
      </w:pPr>
      <w:r w:rsidRPr="003440B6">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3440B6" w:rsidSect="00094D5C">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3440B6"/>
    <w:rsid w:val="003771C9"/>
    <w:rsid w:val="003805CF"/>
    <w:rsid w:val="00394D70"/>
    <w:rsid w:val="004B364D"/>
    <w:rsid w:val="00825103"/>
    <w:rsid w:val="009F397A"/>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2026-10-24T16:21:00Z</dcterms:created>
  <dcterms:modified xsi:type="dcterms:W3CDTF">2026-10-24T16:21:00Z</dcterms:modified>
</cp:coreProperties>
</file>