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1625B2" w14:textId="77777777" w:rsidR="0030740F" w:rsidRPr="0030740F" w:rsidRDefault="0030740F" w:rsidP="0030740F">
      <w:pPr>
        <w:jc w:val="center"/>
        <w:rPr>
          <w:rFonts w:ascii="Cambria" w:hAnsi="Cambria"/>
          <w:b/>
          <w:bCs/>
          <w:color w:val="192926"/>
          <w:sz w:val="24"/>
          <w:szCs w:val="24"/>
        </w:rPr>
      </w:pPr>
      <w:r w:rsidRPr="0030740F">
        <w:rPr>
          <w:rFonts w:ascii="Cambria" w:hAnsi="Cambria"/>
          <w:b/>
          <w:bCs/>
          <w:color w:val="192926"/>
          <w:sz w:val="24"/>
          <w:szCs w:val="24"/>
        </w:rPr>
        <w:t>BERGONDY LA PICE</w:t>
      </w:r>
    </w:p>
    <w:p w14:paraId="60D338EC" w14:textId="77777777" w:rsidR="0030740F" w:rsidRPr="0030740F" w:rsidRDefault="0030740F" w:rsidP="0030740F">
      <w:pPr>
        <w:rPr>
          <w:rFonts w:ascii="Cambria" w:hAnsi="Cambria"/>
          <w:color w:val="192926"/>
          <w:sz w:val="24"/>
          <w:szCs w:val="24"/>
          <w:shd w:val="clear" w:color="auto" w:fill="FFFFFF"/>
        </w:rPr>
      </w:pPr>
      <w:r w:rsidRPr="0030740F">
        <w:rPr>
          <w:rFonts w:ascii="Cambria" w:hAnsi="Cambria"/>
          <w:color w:val="192926"/>
          <w:sz w:val="24"/>
          <w:szCs w:val="24"/>
          <w:shd w:val="clear" w:color="auto" w:fill="FFFFFF"/>
        </w:rPr>
        <w:t xml:space="preserve">, planter, Lauderdale. Lauderdale plantation, in the parish of St. James, La., situated nine miles below Donaldsonville on the west bank of the Mississippi river, was named in honor of General Lauderdale who was killed at the battle of New Orleans, and is now owned by </w:t>
      </w:r>
      <w:proofErr w:type="spellStart"/>
      <w:r w:rsidRPr="0030740F">
        <w:rPr>
          <w:rFonts w:ascii="Cambria" w:hAnsi="Cambria"/>
          <w:color w:val="192926"/>
          <w:sz w:val="24"/>
          <w:szCs w:val="24"/>
          <w:shd w:val="clear" w:color="auto" w:fill="FFFFFF"/>
        </w:rPr>
        <w:t>Bergondy</w:t>
      </w:r>
      <w:proofErr w:type="spellEnd"/>
      <w:r w:rsidRPr="0030740F">
        <w:rPr>
          <w:rFonts w:ascii="Cambria" w:hAnsi="Cambria"/>
          <w:color w:val="192926"/>
          <w:sz w:val="24"/>
          <w:szCs w:val="24"/>
          <w:shd w:val="clear" w:color="auto" w:fill="FFFFFF"/>
        </w:rPr>
        <w:t xml:space="preserve"> La </w:t>
      </w:r>
      <w:proofErr w:type="spellStart"/>
      <w:r w:rsidRPr="0030740F">
        <w:rPr>
          <w:rFonts w:ascii="Cambria" w:hAnsi="Cambria"/>
          <w:color w:val="192926"/>
          <w:sz w:val="24"/>
          <w:szCs w:val="24"/>
          <w:shd w:val="clear" w:color="auto" w:fill="FFFFFF"/>
        </w:rPr>
        <w:t>Pice</w:t>
      </w:r>
      <w:proofErr w:type="spellEnd"/>
      <w:r w:rsidRPr="0030740F">
        <w:rPr>
          <w:rFonts w:ascii="Cambria" w:hAnsi="Cambria"/>
          <w:color w:val="192926"/>
          <w:sz w:val="24"/>
          <w:szCs w:val="24"/>
          <w:shd w:val="clear" w:color="auto" w:fill="FFFFFF"/>
        </w:rPr>
        <w:t xml:space="preserve">, one of the prominent planters of the parish. His father, Pierre Michel La </w:t>
      </w:r>
      <w:proofErr w:type="spellStart"/>
      <w:r w:rsidRPr="0030740F">
        <w:rPr>
          <w:rFonts w:ascii="Cambria" w:hAnsi="Cambria"/>
          <w:color w:val="192926"/>
          <w:sz w:val="24"/>
          <w:szCs w:val="24"/>
          <w:shd w:val="clear" w:color="auto" w:fill="FFFFFF"/>
        </w:rPr>
        <w:t>Pice</w:t>
      </w:r>
      <w:proofErr w:type="spellEnd"/>
      <w:r w:rsidRPr="0030740F">
        <w:rPr>
          <w:rFonts w:ascii="Cambria" w:hAnsi="Cambria"/>
          <w:color w:val="192926"/>
          <w:sz w:val="24"/>
          <w:szCs w:val="24"/>
          <w:shd w:val="clear" w:color="auto" w:fill="FFFFFF"/>
        </w:rPr>
        <w:t xml:space="preserve"> de </w:t>
      </w:r>
      <w:proofErr w:type="spellStart"/>
      <w:r w:rsidRPr="0030740F">
        <w:rPr>
          <w:rFonts w:ascii="Cambria" w:hAnsi="Cambria"/>
          <w:color w:val="192926"/>
          <w:sz w:val="24"/>
          <w:szCs w:val="24"/>
          <w:shd w:val="clear" w:color="auto" w:fill="FFFFFF"/>
        </w:rPr>
        <w:t>Bergondy</w:t>
      </w:r>
      <w:proofErr w:type="spellEnd"/>
      <w:r w:rsidRPr="0030740F">
        <w:rPr>
          <w:rFonts w:ascii="Cambria" w:hAnsi="Cambria"/>
          <w:color w:val="192926"/>
          <w:sz w:val="24"/>
          <w:szCs w:val="24"/>
          <w:shd w:val="clear" w:color="auto" w:fill="FFFFFF"/>
        </w:rPr>
        <w:t xml:space="preserve">, was born on the island of San Domingo in 1797, and was a descendant of a noble Normandy family to whom were granted lands by Louis XIV of France. After the massacre of the whites on that island the family escaped to the United States and settled in New Orleans in 1804. The grandfather was a large sugar and coffee planter of the island, but losing his fortune by the Revolution adopted Jeffersonian principles, dropped the name of De </w:t>
      </w:r>
      <w:proofErr w:type="spellStart"/>
      <w:r w:rsidRPr="0030740F">
        <w:rPr>
          <w:rFonts w:ascii="Cambria" w:hAnsi="Cambria"/>
          <w:color w:val="192926"/>
          <w:sz w:val="24"/>
          <w:szCs w:val="24"/>
          <w:shd w:val="clear" w:color="auto" w:fill="FFFFFF"/>
        </w:rPr>
        <w:t>Bergondy</w:t>
      </w:r>
      <w:proofErr w:type="spellEnd"/>
      <w:r w:rsidRPr="0030740F">
        <w:rPr>
          <w:rFonts w:ascii="Cambria" w:hAnsi="Cambria"/>
          <w:color w:val="192926"/>
          <w:sz w:val="24"/>
          <w:szCs w:val="24"/>
          <w:shd w:val="clear" w:color="auto" w:fill="FFFFFF"/>
        </w:rPr>
        <w:t xml:space="preserve"> and threw in the Mississippi river his jeweled sword, so often drawn for France and his king. P.</w:t>
      </w:r>
      <w:r w:rsidRPr="0030740F">
        <w:rPr>
          <w:rFonts w:ascii="Cambria" w:hAnsi="Cambria"/>
          <w:color w:val="192926"/>
          <w:sz w:val="24"/>
          <w:szCs w:val="24"/>
          <w:shd w:val="clear" w:color="auto" w:fill="FFFFFF"/>
        </w:rPr>
        <w:t xml:space="preserve"> </w:t>
      </w:r>
      <w:r w:rsidRPr="0030740F">
        <w:rPr>
          <w:rFonts w:ascii="Cambria" w:hAnsi="Cambria"/>
          <w:color w:val="192926"/>
          <w:sz w:val="24"/>
          <w:szCs w:val="24"/>
          <w:shd w:val="clear" w:color="auto" w:fill="FFFFFF"/>
        </w:rPr>
        <w:t xml:space="preserve">M. La </w:t>
      </w:r>
      <w:proofErr w:type="spellStart"/>
      <w:r w:rsidRPr="0030740F">
        <w:rPr>
          <w:rFonts w:ascii="Cambria" w:hAnsi="Cambria"/>
          <w:color w:val="192926"/>
          <w:sz w:val="24"/>
          <w:szCs w:val="24"/>
          <w:shd w:val="clear" w:color="auto" w:fill="FFFFFF"/>
        </w:rPr>
        <w:t>Pice</w:t>
      </w:r>
      <w:proofErr w:type="spellEnd"/>
      <w:r w:rsidRPr="0030740F">
        <w:rPr>
          <w:rFonts w:ascii="Cambria" w:hAnsi="Cambria"/>
          <w:color w:val="192926"/>
          <w:sz w:val="24"/>
          <w:szCs w:val="24"/>
          <w:shd w:val="clear" w:color="auto" w:fill="FFFFFF"/>
        </w:rPr>
        <w:t xml:space="preserve">, his son, was a soldier in the War of 1812, was the youngest volunteer under General Jackson and was a participant </w:t>
      </w:r>
      <w:proofErr w:type="gramStart"/>
      <w:r w:rsidRPr="0030740F">
        <w:rPr>
          <w:rFonts w:ascii="Cambria" w:hAnsi="Cambria"/>
          <w:color w:val="192926"/>
          <w:sz w:val="24"/>
          <w:szCs w:val="24"/>
          <w:shd w:val="clear" w:color="auto" w:fill="FFFFFF"/>
        </w:rPr>
        <w:t>of</w:t>
      </w:r>
      <w:proofErr w:type="gramEnd"/>
      <w:r w:rsidRPr="0030740F">
        <w:rPr>
          <w:rFonts w:ascii="Cambria" w:hAnsi="Cambria"/>
          <w:color w:val="192926"/>
          <w:sz w:val="24"/>
          <w:szCs w:val="24"/>
          <w:shd w:val="clear" w:color="auto" w:fill="FFFFFF"/>
        </w:rPr>
        <w:t xml:space="preserve"> the noted battle of New Orleans. When still a young man he became a partner of Mr. </w:t>
      </w:r>
      <w:proofErr w:type="spellStart"/>
      <w:r w:rsidRPr="0030740F">
        <w:rPr>
          <w:rFonts w:ascii="Cambria" w:hAnsi="Cambria"/>
          <w:color w:val="192926"/>
          <w:sz w:val="24"/>
          <w:szCs w:val="24"/>
          <w:shd w:val="clear" w:color="auto" w:fill="FFFFFF"/>
        </w:rPr>
        <w:t>Millandon</w:t>
      </w:r>
      <w:proofErr w:type="spellEnd"/>
      <w:r w:rsidRPr="0030740F">
        <w:rPr>
          <w:rFonts w:ascii="Cambria" w:hAnsi="Cambria"/>
          <w:color w:val="192926"/>
          <w:sz w:val="24"/>
          <w:szCs w:val="24"/>
          <w:shd w:val="clear" w:color="auto" w:fill="FFFFFF"/>
        </w:rPr>
        <w:t xml:space="preserve">, one of the first merchants of New Orleans, and went to Natchez, Miss., to represent the interests of his house at that point. While a resident of that city he became one of the most popular and prominent men and had built up under his direction the famous Bullet Bayou levee, which saved a large section from overflow. He was offered the governorship of </w:t>
      </w:r>
      <w:proofErr w:type="gramStart"/>
      <w:r w:rsidRPr="0030740F">
        <w:rPr>
          <w:rFonts w:ascii="Cambria" w:hAnsi="Cambria"/>
          <w:color w:val="192926"/>
          <w:sz w:val="24"/>
          <w:szCs w:val="24"/>
          <w:shd w:val="clear" w:color="auto" w:fill="FFFFFF"/>
        </w:rPr>
        <w:t>Mississippi, but</w:t>
      </w:r>
      <w:proofErr w:type="gramEnd"/>
      <w:r w:rsidRPr="0030740F">
        <w:rPr>
          <w:rFonts w:ascii="Cambria" w:hAnsi="Cambria"/>
          <w:color w:val="192926"/>
          <w:sz w:val="24"/>
          <w:szCs w:val="24"/>
          <w:shd w:val="clear" w:color="auto" w:fill="FFFFFF"/>
        </w:rPr>
        <w:t xml:space="preserve"> refused to accept owning at that time three valuable cotton plantations in Concordia parish, known as Whitehall, </w:t>
      </w:r>
      <w:proofErr w:type="spellStart"/>
      <w:r w:rsidRPr="0030740F">
        <w:rPr>
          <w:rFonts w:ascii="Cambria" w:hAnsi="Cambria"/>
          <w:color w:val="192926"/>
          <w:sz w:val="24"/>
          <w:szCs w:val="24"/>
          <w:shd w:val="clear" w:color="auto" w:fill="FFFFFF"/>
        </w:rPr>
        <w:t>Arnolia</w:t>
      </w:r>
      <w:proofErr w:type="spellEnd"/>
      <w:r w:rsidRPr="0030740F">
        <w:rPr>
          <w:rFonts w:ascii="Cambria" w:hAnsi="Cambria"/>
          <w:color w:val="192926"/>
          <w:sz w:val="24"/>
          <w:szCs w:val="24"/>
          <w:shd w:val="clear" w:color="auto" w:fill="FFFFFF"/>
        </w:rPr>
        <w:t xml:space="preserve"> and Lake. In 1834 he came to St. James parish, La., and resided there for the most part until his death, at the age of eighty-seven, and was one of Louisiana's most prominent sugar planters. Mr. La </w:t>
      </w:r>
      <w:proofErr w:type="spellStart"/>
      <w:r w:rsidRPr="0030740F">
        <w:rPr>
          <w:rFonts w:ascii="Cambria" w:hAnsi="Cambria"/>
          <w:color w:val="192926"/>
          <w:sz w:val="24"/>
          <w:szCs w:val="24"/>
          <w:shd w:val="clear" w:color="auto" w:fill="FFFFFF"/>
        </w:rPr>
        <w:t>Pice</w:t>
      </w:r>
      <w:proofErr w:type="spellEnd"/>
      <w:r w:rsidRPr="0030740F">
        <w:rPr>
          <w:rFonts w:ascii="Cambria" w:hAnsi="Cambria"/>
          <w:color w:val="192926"/>
          <w:sz w:val="24"/>
          <w:szCs w:val="24"/>
          <w:shd w:val="clear" w:color="auto" w:fill="FFFFFF"/>
        </w:rPr>
        <w:t xml:space="preserve"> made the first pound of white sugar from cane juice, put up the first five-roller </w:t>
      </w:r>
      <w:proofErr w:type="spellStart"/>
      <w:r w:rsidRPr="0030740F">
        <w:rPr>
          <w:rFonts w:ascii="Cambria" w:hAnsi="Cambria"/>
          <w:color w:val="192926"/>
          <w:sz w:val="24"/>
          <w:szCs w:val="24"/>
          <w:shd w:val="clear" w:color="auto" w:fill="FFFFFF"/>
        </w:rPr>
        <w:t>canemill</w:t>
      </w:r>
      <w:proofErr w:type="spellEnd"/>
      <w:r w:rsidRPr="0030740F">
        <w:rPr>
          <w:rFonts w:ascii="Cambria" w:hAnsi="Cambria"/>
          <w:color w:val="192926"/>
          <w:sz w:val="24"/>
          <w:szCs w:val="24"/>
          <w:shd w:val="clear" w:color="auto" w:fill="FFFFFF"/>
        </w:rPr>
        <w:t xml:space="preserve"> in Louisiana on his St. James plantation, and erected the first successful Bagasse burner in the state. He was the first to employ steam in ginning cotton on his Concordia places, was advanced and progressive in his ideas, and was a man far above the average in intelligence. Mr. La </w:t>
      </w:r>
      <w:proofErr w:type="spellStart"/>
      <w:r w:rsidRPr="0030740F">
        <w:rPr>
          <w:rFonts w:ascii="Cambria" w:hAnsi="Cambria"/>
          <w:color w:val="192926"/>
          <w:sz w:val="24"/>
          <w:szCs w:val="24"/>
          <w:shd w:val="clear" w:color="auto" w:fill="FFFFFF"/>
        </w:rPr>
        <w:t>Pice</w:t>
      </w:r>
      <w:proofErr w:type="spellEnd"/>
      <w:r w:rsidRPr="0030740F">
        <w:rPr>
          <w:rFonts w:ascii="Cambria" w:hAnsi="Cambria"/>
          <w:color w:val="192926"/>
          <w:sz w:val="24"/>
          <w:szCs w:val="24"/>
          <w:shd w:val="clear" w:color="auto" w:fill="FFFFFF"/>
        </w:rPr>
        <w:t xml:space="preserve"> accumulated a fortune, which was all swept away during or after the Civil war. He was frequently offered official positions, but as often refused, preferring the quiet life he was leading to the turmoil and disquietude of public life. At the age of seventy-five he visited the East Indies and imported certain species of sugar cane, one especially which is now known as La </w:t>
      </w:r>
      <w:proofErr w:type="spellStart"/>
      <w:r w:rsidRPr="0030740F">
        <w:rPr>
          <w:rFonts w:ascii="Cambria" w:hAnsi="Cambria"/>
          <w:color w:val="192926"/>
          <w:sz w:val="24"/>
          <w:szCs w:val="24"/>
          <w:shd w:val="clear" w:color="auto" w:fill="FFFFFF"/>
        </w:rPr>
        <w:t>Pice</w:t>
      </w:r>
      <w:proofErr w:type="spellEnd"/>
      <w:r w:rsidRPr="0030740F">
        <w:rPr>
          <w:rFonts w:ascii="Cambria" w:hAnsi="Cambria"/>
          <w:color w:val="192926"/>
          <w:sz w:val="24"/>
          <w:szCs w:val="24"/>
          <w:shd w:val="clear" w:color="auto" w:fill="FFFFFF"/>
        </w:rPr>
        <w:t xml:space="preserve"> cane. </w:t>
      </w:r>
    </w:p>
    <w:p w14:paraId="659D626E" w14:textId="77777777" w:rsidR="0030740F" w:rsidRPr="0030740F" w:rsidRDefault="0030740F" w:rsidP="0030740F">
      <w:pPr>
        <w:rPr>
          <w:rFonts w:ascii="Cambria" w:hAnsi="Cambria"/>
          <w:color w:val="192926"/>
          <w:sz w:val="24"/>
          <w:szCs w:val="24"/>
          <w:shd w:val="clear" w:color="auto" w:fill="FFFFFF"/>
        </w:rPr>
      </w:pPr>
      <w:r w:rsidRPr="0030740F">
        <w:rPr>
          <w:rFonts w:ascii="Cambria" w:hAnsi="Cambria"/>
          <w:color w:val="192926"/>
          <w:sz w:val="24"/>
          <w:szCs w:val="24"/>
          <w:shd w:val="clear" w:color="auto" w:fill="FFFFFF"/>
        </w:rPr>
        <w:t xml:space="preserve">Mr. La </w:t>
      </w:r>
      <w:proofErr w:type="spellStart"/>
      <w:r w:rsidRPr="0030740F">
        <w:rPr>
          <w:rFonts w:ascii="Cambria" w:hAnsi="Cambria"/>
          <w:color w:val="192926"/>
          <w:sz w:val="24"/>
          <w:szCs w:val="24"/>
          <w:shd w:val="clear" w:color="auto" w:fill="FFFFFF"/>
        </w:rPr>
        <w:t>Pice</w:t>
      </w:r>
      <w:proofErr w:type="spellEnd"/>
      <w:r w:rsidRPr="0030740F">
        <w:rPr>
          <w:rFonts w:ascii="Cambria" w:hAnsi="Cambria"/>
          <w:color w:val="192926"/>
          <w:sz w:val="24"/>
          <w:szCs w:val="24"/>
          <w:shd w:val="clear" w:color="auto" w:fill="FFFFFF"/>
        </w:rPr>
        <w:t xml:space="preserve"> was married in Natchez, Miss., on the 18th of </w:t>
      </w:r>
      <w:proofErr w:type="gramStart"/>
      <w:r w:rsidRPr="0030740F">
        <w:rPr>
          <w:rFonts w:ascii="Cambria" w:hAnsi="Cambria"/>
          <w:color w:val="192926"/>
          <w:sz w:val="24"/>
          <w:szCs w:val="24"/>
          <w:shd w:val="clear" w:color="auto" w:fill="FFFFFF"/>
        </w:rPr>
        <w:t>October,</w:t>
      </w:r>
      <w:proofErr w:type="gramEnd"/>
      <w:r w:rsidRPr="0030740F">
        <w:rPr>
          <w:rFonts w:ascii="Cambria" w:hAnsi="Cambria"/>
          <w:color w:val="192926"/>
          <w:sz w:val="24"/>
          <w:szCs w:val="24"/>
          <w:shd w:val="clear" w:color="auto" w:fill="FFFFFF"/>
        </w:rPr>
        <w:t xml:space="preserve"> 1822, to Mlle. Marie Louise Demie, a woman of rare beauty, like himself a refugee from the island of San Domingo. She died in 1834. Mr. La </w:t>
      </w:r>
      <w:proofErr w:type="spellStart"/>
      <w:r w:rsidRPr="0030740F">
        <w:rPr>
          <w:rFonts w:ascii="Cambria" w:hAnsi="Cambria"/>
          <w:color w:val="192926"/>
          <w:sz w:val="24"/>
          <w:szCs w:val="24"/>
          <w:shd w:val="clear" w:color="auto" w:fill="FFFFFF"/>
        </w:rPr>
        <w:t>Pice</w:t>
      </w:r>
      <w:proofErr w:type="spellEnd"/>
      <w:r w:rsidRPr="0030740F">
        <w:rPr>
          <w:rFonts w:ascii="Cambria" w:hAnsi="Cambria"/>
          <w:color w:val="192926"/>
          <w:sz w:val="24"/>
          <w:szCs w:val="24"/>
          <w:shd w:val="clear" w:color="auto" w:fill="FFFFFF"/>
        </w:rPr>
        <w:t xml:space="preserve"> then left Natchez, residing in Philadelphia until 1840. His family consisted of six children - four sons and two daughters - five of whom </w:t>
      </w:r>
      <w:r w:rsidRPr="0030740F">
        <w:rPr>
          <w:rFonts w:ascii="Cambria" w:hAnsi="Cambria"/>
          <w:color w:val="192926"/>
          <w:sz w:val="24"/>
          <w:szCs w:val="24"/>
          <w:shd w:val="clear" w:color="auto" w:fill="FFFFFF"/>
        </w:rPr>
        <w:lastRenderedPageBreak/>
        <w:t xml:space="preserve">survive. Mme. Armand Pilie, the eldest child, is now in Paris, France, and her oldest daughter married Marquis Prospere de </w:t>
      </w:r>
      <w:proofErr w:type="spellStart"/>
      <w:r w:rsidRPr="0030740F">
        <w:rPr>
          <w:rFonts w:ascii="Cambria" w:hAnsi="Cambria"/>
          <w:color w:val="192926"/>
          <w:sz w:val="24"/>
          <w:szCs w:val="24"/>
          <w:shd w:val="clear" w:color="auto" w:fill="FFFFFF"/>
        </w:rPr>
        <w:t>Chasseloup</w:t>
      </w:r>
      <w:proofErr w:type="spellEnd"/>
      <w:r w:rsidRPr="0030740F">
        <w:rPr>
          <w:rFonts w:ascii="Cambria" w:hAnsi="Cambria"/>
          <w:color w:val="192926"/>
          <w:sz w:val="24"/>
          <w:szCs w:val="24"/>
          <w:shd w:val="clear" w:color="auto" w:fill="FFFFFF"/>
        </w:rPr>
        <w:t xml:space="preserve"> </w:t>
      </w:r>
      <w:proofErr w:type="spellStart"/>
      <w:r w:rsidRPr="0030740F">
        <w:rPr>
          <w:rFonts w:ascii="Cambria" w:hAnsi="Cambria"/>
          <w:color w:val="192926"/>
          <w:sz w:val="24"/>
          <w:szCs w:val="24"/>
          <w:shd w:val="clear" w:color="auto" w:fill="FFFFFF"/>
        </w:rPr>
        <w:t>Laubat</w:t>
      </w:r>
      <w:proofErr w:type="spellEnd"/>
      <w:r w:rsidRPr="0030740F">
        <w:rPr>
          <w:rFonts w:ascii="Cambria" w:hAnsi="Cambria"/>
          <w:color w:val="192926"/>
          <w:sz w:val="24"/>
          <w:szCs w:val="24"/>
          <w:shd w:val="clear" w:color="auto" w:fill="FFFFFF"/>
        </w:rPr>
        <w:t xml:space="preserve">, minister of the navy and senator under Napoleon III of France. Her second daughter married Baron Von Hirsch, of France. Mr. La </w:t>
      </w:r>
      <w:proofErr w:type="spellStart"/>
      <w:r w:rsidRPr="0030740F">
        <w:rPr>
          <w:rFonts w:ascii="Cambria" w:hAnsi="Cambria"/>
          <w:color w:val="192926"/>
          <w:sz w:val="24"/>
          <w:szCs w:val="24"/>
          <w:shd w:val="clear" w:color="auto" w:fill="FFFFFF"/>
        </w:rPr>
        <w:t>Pice's</w:t>
      </w:r>
      <w:proofErr w:type="spellEnd"/>
      <w:r w:rsidRPr="0030740F">
        <w:rPr>
          <w:rFonts w:ascii="Cambria" w:hAnsi="Cambria"/>
          <w:color w:val="192926"/>
          <w:sz w:val="24"/>
          <w:szCs w:val="24"/>
          <w:shd w:val="clear" w:color="auto" w:fill="FFFFFF"/>
        </w:rPr>
        <w:t xml:space="preserve"> second daughter, Josephine, was the wife of Jules de Longpre Fitzgerald, a noble family of San Domingo, and is now residing with her daughter, Mme. De Roll Montpelier, in the south of France. </w:t>
      </w:r>
    </w:p>
    <w:p w14:paraId="69A7C2C3" w14:textId="77777777" w:rsidR="0030740F" w:rsidRPr="0030740F" w:rsidRDefault="0030740F" w:rsidP="0030740F">
      <w:pPr>
        <w:rPr>
          <w:rFonts w:ascii="Cambria" w:hAnsi="Cambria"/>
          <w:color w:val="192926"/>
          <w:sz w:val="24"/>
          <w:szCs w:val="24"/>
          <w:shd w:val="clear" w:color="auto" w:fill="FFFFFF"/>
        </w:rPr>
      </w:pPr>
      <w:r w:rsidRPr="0030740F">
        <w:rPr>
          <w:rFonts w:ascii="Cambria" w:hAnsi="Cambria"/>
          <w:color w:val="192926"/>
          <w:sz w:val="24"/>
          <w:szCs w:val="24"/>
          <w:shd w:val="clear" w:color="auto" w:fill="FFFFFF"/>
        </w:rPr>
        <w:t xml:space="preserve">Mr. La </w:t>
      </w:r>
      <w:proofErr w:type="spellStart"/>
      <w:r w:rsidRPr="0030740F">
        <w:rPr>
          <w:rFonts w:ascii="Cambria" w:hAnsi="Cambria"/>
          <w:color w:val="192926"/>
          <w:sz w:val="24"/>
          <w:szCs w:val="24"/>
          <w:shd w:val="clear" w:color="auto" w:fill="FFFFFF"/>
        </w:rPr>
        <w:t>Pice's</w:t>
      </w:r>
      <w:proofErr w:type="spellEnd"/>
      <w:r w:rsidRPr="0030740F">
        <w:rPr>
          <w:rFonts w:ascii="Cambria" w:hAnsi="Cambria"/>
          <w:color w:val="192926"/>
          <w:sz w:val="24"/>
          <w:szCs w:val="24"/>
          <w:shd w:val="clear" w:color="auto" w:fill="FFFFFF"/>
        </w:rPr>
        <w:t xml:space="preserve"> sons </w:t>
      </w:r>
      <w:proofErr w:type="gramStart"/>
      <w:r w:rsidRPr="0030740F">
        <w:rPr>
          <w:rFonts w:ascii="Cambria" w:hAnsi="Cambria"/>
          <w:color w:val="192926"/>
          <w:sz w:val="24"/>
          <w:szCs w:val="24"/>
          <w:shd w:val="clear" w:color="auto" w:fill="FFFFFF"/>
        </w:rPr>
        <w:t>are:</w:t>
      </w:r>
      <w:proofErr w:type="gramEnd"/>
      <w:r w:rsidRPr="0030740F">
        <w:rPr>
          <w:rFonts w:ascii="Cambria" w:hAnsi="Cambria"/>
          <w:color w:val="192926"/>
          <w:sz w:val="24"/>
          <w:szCs w:val="24"/>
          <w:shd w:val="clear" w:color="auto" w:fill="FFFFFF"/>
        </w:rPr>
        <w:t xml:space="preserve"> Ambrose G., a notary public in New Orleans; Joseph Francois; Emile Demie (deceased), and </w:t>
      </w:r>
      <w:proofErr w:type="spellStart"/>
      <w:r w:rsidRPr="0030740F">
        <w:rPr>
          <w:rFonts w:ascii="Cambria" w:hAnsi="Cambria"/>
          <w:color w:val="192926"/>
          <w:sz w:val="24"/>
          <w:szCs w:val="24"/>
          <w:shd w:val="clear" w:color="auto" w:fill="FFFFFF"/>
        </w:rPr>
        <w:t>Bergondy</w:t>
      </w:r>
      <w:proofErr w:type="spellEnd"/>
      <w:r w:rsidRPr="0030740F">
        <w:rPr>
          <w:rFonts w:ascii="Cambria" w:hAnsi="Cambria"/>
          <w:color w:val="192926"/>
          <w:sz w:val="24"/>
          <w:szCs w:val="24"/>
          <w:shd w:val="clear" w:color="auto" w:fill="FFFFFF"/>
        </w:rPr>
        <w:t xml:space="preserve"> La </w:t>
      </w:r>
      <w:proofErr w:type="spellStart"/>
      <w:r w:rsidRPr="0030740F">
        <w:rPr>
          <w:rFonts w:ascii="Cambria" w:hAnsi="Cambria"/>
          <w:color w:val="192926"/>
          <w:sz w:val="24"/>
          <w:szCs w:val="24"/>
          <w:shd w:val="clear" w:color="auto" w:fill="FFFFFF"/>
        </w:rPr>
        <w:t>Pice</w:t>
      </w:r>
      <w:proofErr w:type="spellEnd"/>
      <w:r w:rsidRPr="0030740F">
        <w:rPr>
          <w:rFonts w:ascii="Cambria" w:hAnsi="Cambria"/>
          <w:color w:val="192926"/>
          <w:sz w:val="24"/>
          <w:szCs w:val="24"/>
          <w:shd w:val="clear" w:color="auto" w:fill="FFFFFF"/>
        </w:rPr>
        <w:t xml:space="preserve">, his eldest son and the subject of this sketch, who was born in Natchez, Miss., on the 4th of </w:t>
      </w:r>
      <w:proofErr w:type="gramStart"/>
      <w:r w:rsidRPr="0030740F">
        <w:rPr>
          <w:rFonts w:ascii="Cambria" w:hAnsi="Cambria"/>
          <w:color w:val="192926"/>
          <w:sz w:val="24"/>
          <w:szCs w:val="24"/>
          <w:shd w:val="clear" w:color="auto" w:fill="FFFFFF"/>
        </w:rPr>
        <w:t>March,</w:t>
      </w:r>
      <w:proofErr w:type="gramEnd"/>
      <w:r w:rsidRPr="0030740F">
        <w:rPr>
          <w:rFonts w:ascii="Cambria" w:hAnsi="Cambria"/>
          <w:color w:val="192926"/>
          <w:sz w:val="24"/>
          <w:szCs w:val="24"/>
          <w:shd w:val="clear" w:color="auto" w:fill="FFFFFF"/>
        </w:rPr>
        <w:t xml:space="preserve"> 1828. He attended school in Princeton, N.J., then entered the famous Coudert school in New Jersey, and subsequently spent eight years in France, graduating in 1848. He returned to his native country in that year and located in St. James parish as a sugar planter, where he has since resided. He was president of the police jury under Governor McEnery and chairman of the democratic committee of that parish. He was married in 1857 to Jennie Watson, widow of Edward Butler Donelson of Tennessee. One son has been born to this union, Eugene Bergondy La </w:t>
      </w:r>
      <w:proofErr w:type="spellStart"/>
      <w:r w:rsidRPr="0030740F">
        <w:rPr>
          <w:rFonts w:ascii="Cambria" w:hAnsi="Cambria"/>
          <w:color w:val="192926"/>
          <w:sz w:val="24"/>
          <w:szCs w:val="24"/>
          <w:shd w:val="clear" w:color="auto" w:fill="FFFFFF"/>
        </w:rPr>
        <w:t>Pice</w:t>
      </w:r>
      <w:proofErr w:type="spellEnd"/>
      <w:r w:rsidRPr="0030740F">
        <w:rPr>
          <w:rFonts w:ascii="Cambria" w:hAnsi="Cambria"/>
          <w:color w:val="192926"/>
          <w:sz w:val="24"/>
          <w:szCs w:val="24"/>
          <w:shd w:val="clear" w:color="auto" w:fill="FFFFFF"/>
        </w:rPr>
        <w:t xml:space="preserve">, a graduate of the University of South Sewanee, Tennessee. He is a progressive young man and the only male descendant of this old family. Faithful to the traditions of his ancestors, who became planters 300 years ago, he ably assists his father at Lauderdale. Socially he is a member of the Pickwick and Boston clubs of New Orleans. </w:t>
      </w:r>
    </w:p>
    <w:p w14:paraId="210EFD73" w14:textId="4579FBF8" w:rsidR="0009452F" w:rsidRPr="0030740F" w:rsidRDefault="0030740F" w:rsidP="0030740F">
      <w:pPr>
        <w:rPr>
          <w:sz w:val="24"/>
          <w:szCs w:val="24"/>
        </w:rPr>
      </w:pPr>
      <w:r w:rsidRPr="0030740F">
        <w:rPr>
          <w:rFonts w:ascii="Cambria" w:hAnsi="Cambria"/>
          <w:color w:val="192926"/>
          <w:sz w:val="24"/>
          <w:szCs w:val="24"/>
          <w:shd w:val="clear" w:color="auto" w:fill="FFFFFF"/>
        </w:rPr>
        <w:t>Source: Biographical and Historical Memoirs of Louisiana; Chicago; The Goodspeed Publishing Company, 1892; transcribed by Kim Mohler</w:t>
      </w:r>
    </w:p>
    <w:sectPr w:rsidR="0009452F" w:rsidRPr="0030740F" w:rsidSect="0030740F">
      <w:pgSz w:w="12240" w:h="1440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97A"/>
    <w:rsid w:val="0009452F"/>
    <w:rsid w:val="00094D5C"/>
    <w:rsid w:val="000F5DC1"/>
    <w:rsid w:val="0030740F"/>
    <w:rsid w:val="003440B6"/>
    <w:rsid w:val="003771C9"/>
    <w:rsid w:val="003805CF"/>
    <w:rsid w:val="00394D70"/>
    <w:rsid w:val="004366D2"/>
    <w:rsid w:val="004B364D"/>
    <w:rsid w:val="00825103"/>
    <w:rsid w:val="009F397A"/>
    <w:rsid w:val="00AB613E"/>
    <w:rsid w:val="00D47032"/>
    <w:rsid w:val="00D6785F"/>
    <w:rsid w:val="00E561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9962E"/>
  <w15:chartTrackingRefBased/>
  <w15:docId w15:val="{8DE0CD10-236E-463F-9DF2-7378A3426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397A"/>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9F397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F397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F397A"/>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F397A"/>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9F397A"/>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9F397A"/>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9F397A"/>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9F397A"/>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9F397A"/>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39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39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39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39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39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39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39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39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397A"/>
    <w:rPr>
      <w:rFonts w:eastAsiaTheme="majorEastAsia" w:cstheme="majorBidi"/>
      <w:color w:val="272727" w:themeColor="text1" w:themeTint="D8"/>
    </w:rPr>
  </w:style>
  <w:style w:type="paragraph" w:styleId="Title">
    <w:name w:val="Title"/>
    <w:basedOn w:val="Normal"/>
    <w:next w:val="Normal"/>
    <w:link w:val="TitleChar"/>
    <w:uiPriority w:val="10"/>
    <w:qFormat/>
    <w:rsid w:val="009F397A"/>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F39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397A"/>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F39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397A"/>
    <w:pPr>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9F397A"/>
    <w:rPr>
      <w:i/>
      <w:iCs/>
      <w:color w:val="404040" w:themeColor="text1" w:themeTint="BF"/>
    </w:rPr>
  </w:style>
  <w:style w:type="paragraph" w:styleId="ListParagraph">
    <w:name w:val="List Paragraph"/>
    <w:basedOn w:val="Normal"/>
    <w:uiPriority w:val="34"/>
    <w:qFormat/>
    <w:rsid w:val="009F397A"/>
    <w:pPr>
      <w:spacing w:after="160"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9F397A"/>
    <w:rPr>
      <w:i/>
      <w:iCs/>
      <w:color w:val="0F4761" w:themeColor="accent1" w:themeShade="BF"/>
    </w:rPr>
  </w:style>
  <w:style w:type="paragraph" w:styleId="IntenseQuote">
    <w:name w:val="Intense Quote"/>
    <w:basedOn w:val="Normal"/>
    <w:next w:val="Normal"/>
    <w:link w:val="IntenseQuoteChar"/>
    <w:uiPriority w:val="30"/>
    <w:qFormat/>
    <w:rsid w:val="009F397A"/>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9F397A"/>
    <w:rPr>
      <w:i/>
      <w:iCs/>
      <w:color w:val="0F4761" w:themeColor="accent1" w:themeShade="BF"/>
    </w:rPr>
  </w:style>
  <w:style w:type="character" w:styleId="IntenseReference">
    <w:name w:val="Intense Reference"/>
    <w:basedOn w:val="DefaultParagraphFont"/>
    <w:uiPriority w:val="32"/>
    <w:qFormat/>
    <w:rsid w:val="009F397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700</Words>
  <Characters>3991</Characters>
  <Application>Microsoft Office Word</Application>
  <DocSecurity>0</DocSecurity>
  <Lines>33</Lines>
  <Paragraphs>9</Paragraphs>
  <ScaleCrop>false</ScaleCrop>
  <Company/>
  <LinksUpToDate>false</LinksUpToDate>
  <CharactersWithSpaces>4682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2026-10-24T16:35:00Z</dcterms:created>
  <dcterms:modified xsi:type="dcterms:W3CDTF">2026-10-24T16:35:00Z</dcterms:modified>
</cp:coreProperties>
</file>